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3D" w:rsidRDefault="00B0753D" w:rsidP="00B0753D">
      <w:pPr>
        <w:shd w:val="clear" w:color="auto" w:fill="FFFFFF"/>
        <w:spacing w:after="0" w:line="240" w:lineRule="auto"/>
        <w:jc w:val="center"/>
        <w:textAlignment w:val="baseline"/>
        <w:outlineLvl w:val="0"/>
        <w:rPr>
          <w:rFonts w:ascii="Times New Roman" w:hAnsi="Times New Roman" w:cs="Times New Roman"/>
          <w:b/>
          <w:bCs/>
          <w:color w:val="2D2D2D"/>
          <w:spacing w:val="2"/>
          <w:kern w:val="36"/>
          <w:sz w:val="28"/>
          <w:szCs w:val="28"/>
          <w:lang w:eastAsia="ru-RU"/>
        </w:rPr>
      </w:pPr>
      <w:r>
        <w:rPr>
          <w:rFonts w:ascii="Times New Roman" w:hAnsi="Times New Roman" w:cs="Times New Roman"/>
          <w:b/>
          <w:bCs/>
          <w:color w:val="2D2D2D"/>
          <w:spacing w:val="2"/>
          <w:kern w:val="36"/>
          <w:sz w:val="28"/>
          <w:szCs w:val="28"/>
          <w:lang w:eastAsia="ru-RU"/>
        </w:rPr>
        <w:t>Об обеспечении бесплатным питанием детей из малоимущих семей, обучающихся в государственных и муниципальных общеобразовательных организациях Забайкальского края,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организациях Забайкальского края</w:t>
      </w:r>
    </w:p>
    <w:p w:rsidR="00B0753D" w:rsidRDefault="00B0753D" w:rsidP="00B0753D">
      <w:pPr>
        <w:shd w:val="clear" w:color="auto" w:fill="FFFFFF"/>
        <w:spacing w:after="0" w:line="240" w:lineRule="auto"/>
        <w:jc w:val="center"/>
        <w:textAlignment w:val="baseline"/>
        <w:outlineLvl w:val="0"/>
        <w:rPr>
          <w:rFonts w:ascii="Times New Roman" w:hAnsi="Times New Roman" w:cs="Times New Roman"/>
          <w:b/>
          <w:bCs/>
          <w:color w:val="2D2D2D"/>
          <w:spacing w:val="2"/>
          <w:kern w:val="36"/>
          <w:sz w:val="36"/>
          <w:szCs w:val="36"/>
          <w:lang w:eastAsia="ru-RU"/>
        </w:rPr>
      </w:pPr>
    </w:p>
    <w:p w:rsidR="00B0753D" w:rsidRDefault="00B0753D" w:rsidP="00B0753D">
      <w:pPr>
        <w:shd w:val="clear" w:color="auto" w:fill="FFFFFF"/>
        <w:spacing w:after="0" w:line="288" w:lineRule="atLeast"/>
        <w:jc w:val="center"/>
        <w:textAlignment w:val="baseline"/>
        <w:rPr>
          <w:rFonts w:ascii="Times New Roman" w:hAnsi="Times New Roman" w:cs="Times New Roman"/>
          <w:color w:val="3C3C3C"/>
          <w:spacing w:val="2"/>
          <w:sz w:val="24"/>
          <w:szCs w:val="24"/>
          <w:lang w:eastAsia="ru-RU"/>
        </w:rPr>
      </w:pPr>
      <w:r>
        <w:rPr>
          <w:rFonts w:ascii="Times New Roman" w:hAnsi="Times New Roman" w:cs="Times New Roman"/>
          <w:color w:val="3C3C3C"/>
          <w:spacing w:val="2"/>
          <w:sz w:val="24"/>
          <w:szCs w:val="24"/>
          <w:lang w:eastAsia="ru-RU"/>
        </w:rPr>
        <w:t>ЗАКОН </w:t>
      </w:r>
    </w:p>
    <w:p w:rsidR="00B0753D" w:rsidRDefault="00B0753D" w:rsidP="00B0753D">
      <w:pPr>
        <w:shd w:val="clear" w:color="auto" w:fill="FFFFFF"/>
        <w:spacing w:after="0" w:line="288" w:lineRule="atLeast"/>
        <w:jc w:val="center"/>
        <w:textAlignment w:val="baseline"/>
        <w:rPr>
          <w:rFonts w:ascii="Times New Roman" w:hAnsi="Times New Roman" w:cs="Times New Roman"/>
          <w:color w:val="3C3C3C"/>
          <w:spacing w:val="2"/>
          <w:sz w:val="24"/>
          <w:szCs w:val="24"/>
          <w:lang w:eastAsia="ru-RU"/>
        </w:rPr>
      </w:pPr>
      <w:r>
        <w:rPr>
          <w:rFonts w:ascii="Times New Roman" w:hAnsi="Times New Roman" w:cs="Times New Roman"/>
          <w:color w:val="3C3C3C"/>
          <w:spacing w:val="2"/>
          <w:sz w:val="24"/>
          <w:szCs w:val="24"/>
          <w:lang w:eastAsia="ru-RU"/>
        </w:rPr>
        <w:t>ЗАБАЙКАЛЬСКОГО КРАЯ </w:t>
      </w:r>
    </w:p>
    <w:p w:rsidR="00B0753D" w:rsidRDefault="00B0753D" w:rsidP="00B0753D">
      <w:pPr>
        <w:shd w:val="clear" w:color="auto" w:fill="FFFFFF"/>
        <w:spacing w:after="0" w:line="288" w:lineRule="atLeast"/>
        <w:jc w:val="center"/>
        <w:textAlignment w:val="baseline"/>
        <w:rPr>
          <w:rFonts w:ascii="Times New Roman" w:hAnsi="Times New Roman" w:cs="Times New Roman"/>
          <w:color w:val="3C3C3C"/>
          <w:spacing w:val="2"/>
          <w:sz w:val="24"/>
          <w:szCs w:val="24"/>
          <w:lang w:eastAsia="ru-RU"/>
        </w:rPr>
      </w:pPr>
      <w:r>
        <w:rPr>
          <w:rFonts w:ascii="Times New Roman" w:hAnsi="Times New Roman" w:cs="Times New Roman"/>
          <w:color w:val="3C3C3C"/>
          <w:spacing w:val="2"/>
          <w:sz w:val="24"/>
          <w:szCs w:val="24"/>
          <w:lang w:eastAsia="ru-RU"/>
        </w:rPr>
        <w:t>от 25 декабря 2008 года N 88-ЗЗК </w:t>
      </w:r>
    </w:p>
    <w:p w:rsidR="00B0753D" w:rsidRDefault="00B0753D" w:rsidP="00B0753D">
      <w:pPr>
        <w:shd w:val="clear" w:color="auto" w:fill="FFFFFF"/>
        <w:spacing w:before="125" w:after="63" w:line="288" w:lineRule="atLeast"/>
        <w:jc w:val="center"/>
        <w:textAlignment w:val="baseline"/>
        <w:rPr>
          <w:rFonts w:ascii="Times New Roman" w:hAnsi="Times New Roman" w:cs="Times New Roman"/>
          <w:color w:val="3C3C3C"/>
          <w:spacing w:val="2"/>
          <w:sz w:val="24"/>
          <w:szCs w:val="24"/>
          <w:lang w:eastAsia="ru-RU"/>
        </w:rPr>
      </w:pPr>
      <w:r>
        <w:rPr>
          <w:rFonts w:ascii="Times New Roman" w:hAnsi="Times New Roman" w:cs="Times New Roman"/>
          <w:color w:val="3C3C3C"/>
          <w:spacing w:val="2"/>
          <w:sz w:val="24"/>
          <w:szCs w:val="24"/>
          <w:lang w:eastAsia="ru-RU"/>
        </w:rPr>
        <w:t>Об обеспечении бесплатным питанием детей из малоимущих семей, обучающихся в государственных и муниципальных общеобразовательных организациях Забайкальского края,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организациях Забайкальского края</w:t>
      </w:r>
    </w:p>
    <w:p w:rsidR="00B0753D" w:rsidRDefault="00B0753D" w:rsidP="00B0753D">
      <w:pPr>
        <w:shd w:val="clear" w:color="auto" w:fill="FFFFFF"/>
        <w:spacing w:after="0" w:line="263" w:lineRule="atLeast"/>
        <w:jc w:val="center"/>
        <w:textAlignment w:val="baseline"/>
        <w:rPr>
          <w:rFonts w:ascii="Times New Roman" w:hAnsi="Times New Roman" w:cs="Times New Roman"/>
          <w:color w:val="2D2D2D"/>
          <w:spacing w:val="2"/>
          <w:sz w:val="24"/>
          <w:szCs w:val="24"/>
          <w:lang w:eastAsia="ru-RU"/>
        </w:rPr>
      </w:pPr>
      <w:r>
        <w:rPr>
          <w:rFonts w:ascii="Arial" w:hAnsi="Arial" w:cs="Arial"/>
          <w:color w:val="2D2D2D"/>
          <w:spacing w:val="2"/>
          <w:sz w:val="18"/>
          <w:szCs w:val="18"/>
          <w:lang w:eastAsia="ru-RU"/>
        </w:rPr>
        <w:br/>
      </w:r>
      <w:r>
        <w:rPr>
          <w:rFonts w:ascii="Times New Roman" w:hAnsi="Times New Roman" w:cs="Times New Roman"/>
          <w:color w:val="2D2D2D"/>
          <w:spacing w:val="2"/>
          <w:sz w:val="24"/>
          <w:szCs w:val="24"/>
          <w:lang w:eastAsia="ru-RU"/>
        </w:rPr>
        <w:t>{наименование изложено в редакции </w:t>
      </w:r>
      <w:hyperlink r:id="rId5"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jc w:val="righ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Принят</w:t>
      </w:r>
      <w:r>
        <w:rPr>
          <w:rFonts w:ascii="Times New Roman" w:hAnsi="Times New Roman" w:cs="Times New Roman"/>
          <w:color w:val="2D2D2D"/>
          <w:spacing w:val="2"/>
          <w:sz w:val="24"/>
          <w:szCs w:val="24"/>
          <w:lang w:eastAsia="ru-RU"/>
        </w:rPr>
        <w:br/>
        <w:t>Законодательным Собранием Забайкальского края</w:t>
      </w:r>
      <w:r>
        <w:rPr>
          <w:rFonts w:ascii="Times New Roman" w:hAnsi="Times New Roman" w:cs="Times New Roman"/>
          <w:color w:val="2D2D2D"/>
          <w:spacing w:val="2"/>
          <w:sz w:val="24"/>
          <w:szCs w:val="24"/>
          <w:lang w:eastAsia="ru-RU"/>
        </w:rPr>
        <w:br/>
        <w:t>24 декабря 2008 года.</w:t>
      </w:r>
    </w:p>
    <w:p w:rsidR="00B0753D" w:rsidRDefault="00B0753D" w:rsidP="00B0753D">
      <w:pPr>
        <w:shd w:val="clear" w:color="auto" w:fill="FFFFFF"/>
        <w:spacing w:after="0" w:line="263" w:lineRule="atLeast"/>
        <w:jc w:val="center"/>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{Изменения и дополнения:</w:t>
      </w:r>
      <w:r>
        <w:rPr>
          <w:rFonts w:ascii="Times New Roman" w:hAnsi="Times New Roman" w:cs="Times New Roman"/>
          <w:color w:val="2D2D2D"/>
          <w:spacing w:val="2"/>
          <w:sz w:val="24"/>
          <w:szCs w:val="24"/>
          <w:lang w:eastAsia="ru-RU"/>
        </w:rPr>
        <w:br/>
      </w:r>
      <w:hyperlink r:id="rId6" w:history="1">
        <w:r>
          <w:rPr>
            <w:rStyle w:val="a3"/>
            <w:color w:val="00466E"/>
            <w:spacing w:val="2"/>
            <w:sz w:val="24"/>
            <w:szCs w:val="24"/>
          </w:rPr>
          <w:t>Закон Забайкальского края от 29.03.2010 года N 347-ЗЗК</w:t>
        </w:r>
      </w:hyperlink>
      <w:r>
        <w:rPr>
          <w:rFonts w:ascii="Times New Roman" w:hAnsi="Times New Roman" w:cs="Times New Roman"/>
          <w:color w:val="2D2D2D"/>
          <w:spacing w:val="2"/>
          <w:sz w:val="24"/>
          <w:szCs w:val="24"/>
          <w:lang w:eastAsia="ru-RU"/>
        </w:rPr>
        <w:t> НГР: ru92000201000186</w:t>
      </w:r>
      <w:r>
        <w:rPr>
          <w:rFonts w:ascii="Times New Roman" w:hAnsi="Times New Roman" w:cs="Times New Roman"/>
          <w:color w:val="2D2D2D"/>
          <w:spacing w:val="2"/>
          <w:sz w:val="24"/>
          <w:szCs w:val="24"/>
          <w:lang w:eastAsia="ru-RU"/>
        </w:rPr>
        <w:br/>
      </w:r>
      <w:hyperlink r:id="rId7" w:history="1">
        <w:r>
          <w:rPr>
            <w:rStyle w:val="a3"/>
            <w:color w:val="00466E"/>
            <w:spacing w:val="2"/>
            <w:sz w:val="24"/>
            <w:szCs w:val="24"/>
          </w:rPr>
          <w:t>Закон Забайкальского края от 04.10.2010 года N 408-ЗЗК</w:t>
        </w:r>
      </w:hyperlink>
      <w:r>
        <w:rPr>
          <w:rFonts w:ascii="Times New Roman" w:hAnsi="Times New Roman" w:cs="Times New Roman"/>
          <w:color w:val="2D2D2D"/>
          <w:spacing w:val="2"/>
          <w:sz w:val="24"/>
          <w:szCs w:val="24"/>
          <w:lang w:eastAsia="ru-RU"/>
        </w:rPr>
        <w:t> НГР: ru92000201000678</w:t>
      </w:r>
      <w:r>
        <w:rPr>
          <w:rFonts w:ascii="Times New Roman" w:hAnsi="Times New Roman" w:cs="Times New Roman"/>
          <w:color w:val="2D2D2D"/>
          <w:spacing w:val="2"/>
          <w:sz w:val="24"/>
          <w:szCs w:val="24"/>
          <w:lang w:eastAsia="ru-RU"/>
        </w:rPr>
        <w:br/>
      </w:r>
      <w:hyperlink r:id="rId8" w:history="1">
        <w:r>
          <w:rPr>
            <w:rStyle w:val="a3"/>
            <w:color w:val="00466E"/>
            <w:spacing w:val="2"/>
            <w:sz w:val="24"/>
            <w:szCs w:val="24"/>
          </w:rPr>
          <w:t>Закон Забайкальского края от 08.07.2011 года N 509-ЗЗК</w:t>
        </w:r>
      </w:hyperlink>
      <w:r>
        <w:rPr>
          <w:rFonts w:ascii="Times New Roman" w:hAnsi="Times New Roman" w:cs="Times New Roman"/>
          <w:color w:val="2D2D2D"/>
          <w:spacing w:val="2"/>
          <w:sz w:val="24"/>
          <w:szCs w:val="24"/>
          <w:lang w:eastAsia="ru-RU"/>
        </w:rPr>
        <w:t> НГР: ru92000201100636</w:t>
      </w:r>
      <w:r>
        <w:rPr>
          <w:rFonts w:ascii="Times New Roman" w:hAnsi="Times New Roman" w:cs="Times New Roman"/>
          <w:color w:val="2D2D2D"/>
          <w:spacing w:val="2"/>
          <w:sz w:val="24"/>
          <w:szCs w:val="24"/>
          <w:lang w:eastAsia="ru-RU"/>
        </w:rPr>
        <w:br/>
      </w:r>
      <w:hyperlink r:id="rId9" w:history="1">
        <w:r>
          <w:rPr>
            <w:rStyle w:val="a3"/>
            <w:color w:val="00466E"/>
            <w:spacing w:val="2"/>
            <w:sz w:val="24"/>
            <w:szCs w:val="24"/>
          </w:rPr>
          <w:t>Закон Забайкальского края от 03.03.2014 года N 944-ЗЗК</w:t>
        </w:r>
      </w:hyperlink>
      <w:r>
        <w:rPr>
          <w:rFonts w:ascii="Times New Roman" w:hAnsi="Times New Roman" w:cs="Times New Roman"/>
          <w:color w:val="2D2D2D"/>
          <w:spacing w:val="2"/>
          <w:sz w:val="24"/>
          <w:szCs w:val="24"/>
          <w:lang w:eastAsia="ru-RU"/>
        </w:rPr>
        <w:t> НГР: ru92000201400199</w:t>
      </w:r>
      <w:r>
        <w:rPr>
          <w:rFonts w:ascii="Times New Roman" w:hAnsi="Times New Roman" w:cs="Times New Roman"/>
          <w:color w:val="2D2D2D"/>
          <w:spacing w:val="2"/>
          <w:sz w:val="24"/>
          <w:szCs w:val="24"/>
          <w:lang w:eastAsia="ru-RU"/>
        </w:rPr>
        <w:br/>
      </w:r>
      <w:hyperlink r:id="rId10" w:history="1">
        <w:r>
          <w:rPr>
            <w:rStyle w:val="a3"/>
            <w:color w:val="00466E"/>
            <w:spacing w:val="2"/>
            <w:sz w:val="24"/>
            <w:szCs w:val="24"/>
          </w:rPr>
          <w:t>Закон Забайкальского края от 09.04.2014 года N 963-ЗЗК</w:t>
        </w:r>
      </w:hyperlink>
      <w:r>
        <w:rPr>
          <w:rFonts w:ascii="Times New Roman" w:hAnsi="Times New Roman" w:cs="Times New Roman"/>
          <w:color w:val="2D2D2D"/>
          <w:spacing w:val="2"/>
          <w:sz w:val="24"/>
          <w:szCs w:val="24"/>
          <w:lang w:eastAsia="ru-RU"/>
        </w:rPr>
        <w:t> НГР: ru92000201400463}</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Настоящий Закон края регулирует правоотношения, возникающие в связи с обеспечением детей из малоимущих семей, обучающихся в государственных и муниципальных общеобразовательных организациях Забайкальского края, бесплатным питанием в учебное время за счет средств бюджета Забайкальского края, и наделяет органы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организациях Забайкальского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{преамбула изложена в редакции </w:t>
      </w:r>
      <w:hyperlink r:id="rId11"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before="313" w:after="188" w:line="240" w:lineRule="auto"/>
        <w:jc w:val="center"/>
        <w:textAlignment w:val="baseline"/>
        <w:outlineLvl w:val="2"/>
        <w:rPr>
          <w:rFonts w:ascii="Times New Roman" w:hAnsi="Times New Roman" w:cs="Times New Roman"/>
          <w:i/>
          <w:iCs/>
          <w:spacing w:val="2"/>
          <w:sz w:val="24"/>
          <w:szCs w:val="24"/>
          <w:lang w:eastAsia="ru-RU"/>
        </w:rPr>
      </w:pPr>
      <w:r>
        <w:rPr>
          <w:rFonts w:ascii="Times New Roman" w:hAnsi="Times New Roman" w:cs="Times New Roman"/>
          <w:i/>
          <w:iCs/>
          <w:spacing w:val="2"/>
          <w:sz w:val="24"/>
          <w:szCs w:val="24"/>
          <w:lang w:eastAsia="ru-RU"/>
        </w:rPr>
        <w:t>ГЛАВА 1. Обеспечение бесплатным питанием детей из малоимущих семей, обучающихся в государственных и муниципальных общеобразовательных организациях Забайкальского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{наименование главы 1 в редакции </w:t>
      </w:r>
      <w:hyperlink r:id="rId12"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1.</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lastRenderedPageBreak/>
        <w:t>1. Дети из малоимущих семей, обучающиеся в государственных и муниципальных общеобразовательных организациях Забайкальского края, обеспечиваются бесплатным питанием в течение учебного года.</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{часть 1 статьи 1 в редакции </w:t>
      </w:r>
      <w:hyperlink r:id="rId13"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Малоимущими признаются семьи, среднедушевой доход которых по независящим от них причинам ниже прожиточного минимума, установленного в Забайкальском крае.</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2.</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Объем финансовых средств, направляемых на обеспечение бесплатным питанием детей из малоимущих семей, обучающихся в государственных и муниципальных общеобразовательных организациях Забайкальского края, определяется по общей численности обучающихся из малоимущих семей (исходя из среднего годового количества обучающихся из малоимущих семей в данном финансовом году) по нормативному показателю тринадцать рублей восемьдесят копеек на один учебный день на каждого обучающегося в течение учебного года.</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{часть 1 статьи 2 в редакции </w:t>
      </w:r>
      <w:hyperlink r:id="rId14"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Финансирование расходов на обеспечение в течение учебного года бесплатным питанием детей из малоимущих семей, обучающихся в государственных общеобразовательных организациях Забайкальского края, осуществляется за счет средств, предусмотренных в бюджете Забайкальского края на содержание данных организаций.</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{часть 2 статьи 2 в редакции </w:t>
      </w:r>
      <w:hyperlink r:id="rId15"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Финансирование расходов, связанных с реализацией настоящей статьи, осуществляется за счет средств бюджета Забайкальского края.</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3.</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Порядок обеспечения бесплатным питанием детей из малоимущих семей, обучающихся в государственных общеобразовательных организациях Забайкальского края, устанавливается исполнительным органом государственной власти, уполномоченным высшим исполнительным органом государственной власти Забайкальского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{статья 3 в редакции </w:t>
      </w:r>
      <w:hyperlink r:id="rId16"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4.</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Органы местного самоуправления муниципальных районов и городских округов Забайкальского края могут осуществлять дополнительные расходы по обеспечению обучающихся муниципальных общеобразовательных организаций бесплатным питанием сверх установленных настоящим Законом края размеров.</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{статья 4 в редакции </w:t>
      </w:r>
      <w:hyperlink r:id="rId17"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before="313" w:after="188" w:line="240" w:lineRule="auto"/>
        <w:jc w:val="center"/>
        <w:textAlignment w:val="baseline"/>
        <w:outlineLvl w:val="2"/>
        <w:rPr>
          <w:rFonts w:ascii="Times New Roman" w:hAnsi="Times New Roman" w:cs="Times New Roman"/>
          <w:i/>
          <w:iCs/>
          <w:spacing w:val="2"/>
          <w:sz w:val="24"/>
          <w:szCs w:val="24"/>
          <w:lang w:eastAsia="ru-RU"/>
        </w:rPr>
      </w:pPr>
      <w:r>
        <w:rPr>
          <w:rFonts w:ascii="Times New Roman" w:hAnsi="Times New Roman" w:cs="Times New Roman"/>
          <w:i/>
          <w:iCs/>
          <w:spacing w:val="2"/>
          <w:sz w:val="24"/>
          <w:szCs w:val="24"/>
          <w:lang w:eastAsia="ru-RU"/>
        </w:rPr>
        <w:t>ГЛАВА 2. Наделение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организациях</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{наименование главы 2 в редакции </w:t>
      </w:r>
      <w:hyperlink r:id="rId18"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5.</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Органы местного самоуправления муниципальных районов и городских округов Забайкальского края (далее - органы местного самоуправления) наделяются государственным полномочием по обеспечению бесплатным питанием детей из малоимущих семей, обучающихся в муниципальных общеобразовательных организациях (далее - государственное полномочие).</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lastRenderedPageBreak/>
        <w:t>{часть 1 статьи 5 в редакции </w:t>
      </w:r>
      <w:hyperlink r:id="rId19"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Органы местного самоуправления наделяются государственным полномочием, предусмотренным частью 1 настоящей статьи, на неограниченный срок.</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6.</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При осуществлении государственного полномочия органы местного самоуправления обязаны:</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обеспечивать осуществление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представлять документы, отчеты и иную информацию, связанную с осуществлением государственного полномочия, исполнительному органу государственной власти, уполномоченному высшим исполнительным органом государственной власти Забайкальского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обеспечивать целевое использование финансовых средств, предоставленных на осуществление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4) обеспечивать условия для беспрепятственного проведения уполномоченными исполнительными органами государственной власти Забайкальского края проверок по осуществлению государственного полномочия и использованию предоставленных субвенций;</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5) в пределах своих полномочий принимать муниципальные правовые акты на основании и во исполнение положений, установленных настоящим Законом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При осуществлении государственного полномочия органы местного самоуправления имеют право:</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распоряжаться переданными им финансовыми средствами и использовать материальные средства;</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запрашивать и получать информацию (документы) от органов государственной власти Забайкальского края в части, касающейся осуществления государственного полномочия.</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7.</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При осуществлении органами местного самоуправления государственного полномочия высший исполнительный орган государственной власти Забайкальского края обязан:</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обеспечивать своевременно и в полном объеме передачу материальных средств и финансирование осуществления органами местного самоуправления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осуществлять контроль за исполнением органами местного самоуправления государственного полномочия, а также за использованием предоставленных для этих целей материальных и финансовых средств;</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координировать деятельность органов местного самоуправления по осуществлению ими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При осуществлении органами местного самоуправления государственного полномочия высший исполнительный орган государственной власти Забайкальского края имеет право:</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запрашивать у органов местного самоуправления муниципальные правовые акты, документы и иную информацию, связанную с осуществлением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проводить проверки деятельности органов местного самоуправления по осуществлению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получать от органов местного самоуправления сведения о должностных лицах, осуществляющих государственное полномочие, с указанием выполняемых ими функций;</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4) оказывать методическую и информационную помощь в осуществлении органами местного самоуправления государственного полномочия.</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8.</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lastRenderedPageBreak/>
        <w:t>1. Финансовое обеспечение государственного полномочия осуществляется за счет предоставляемых бюджетам муниципальных районов и городских округов (далее - местные бюджеты) субвенций из бюджета Забайкальского края на очередной финансовый год в порядке, установленном высшим исполнительным органом государственной власти Забайкальского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Размер предоставляемых местным бюджетам субвенций из бюджета Забайкальского края устанавливается законом Забайкальского края о краевом бюджете на очередной финансовый год.</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Общий объем субвенций на осуществление государственного полномочия местным бюджетам определяется как сумма субвенции на обеспечение бесплатным питанием детей из малоимущих семей, обучающихся в муниципальных общеобразовательных организациях, и субвенции на администрирование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{часть 3 статьи 8 в редакции </w:t>
      </w:r>
      <w:hyperlink r:id="rId20"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4. Расчет общего объема субвенций на осуществление государственного полномочия местным бюджетам производится на основании методики расчета общего объема субвенций на осуществление государственного полномочия, приведенной в приложении к настоящему Закону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5. Финансовые средства, предоставленные на осуществление государственного полномочия, носят целевой характер и не могут быть использованы на другие цели. В случае использования финансовых средств, полученных из бюджета края, не по целевому назначению высший исполнительный орган государственной власти Забайкальского края вправе осуществлять взыскание указанных средств в порядке, предусмотренном федеральным законодательством.</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6. Органы местного самоуправления имеют право дополнительно использовать собственные материальные ресурсы и финансовые средства на осуществление государственного полномочия в случаях и порядке, предусмотренных уставом соответствующего муниципального образования.</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9.</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Материальные средства, использование которых осуществляется в течение короткого календарного периода времени (не более года), необходимые для осуществления государственного полномочия, приобретаются органами местного самоуправления самостоятельно за счет субвенций, предоставляемых местным бюджетам из бюджета Забайкальского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Материальные средства, необходимые для осуществления органами местного самоуправления государственного полномочия, со сроком использования более одного года передаются в пользование органам местного самоуправления исполнительным органом государственной власти, уполномоченным высшим исполнительным органом государственной власти Забайкальского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Перечень материальных средств, необходимых для осуществления государственного полномочия, и порядок их передачи определяются соглашениями, заключаемыми между органами местного самоуправления и исполнительным органом государственной власти, уполномоченным высшим исполнительным органом государственной власти Забайкальского края.</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10.</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Контроль за осуществлением органами местного самоуправления государственного полномочия, а также за использованием ими переданных финансовых и материальных средств осуществляют высший исполнительный орган государственной власти Забайкальского края и иные исполнительные органы государственной власти, уполномоченные высшим исполнительным органом государственной власти Забайкальского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lastRenderedPageBreak/>
        <w:t>2. Контроль за осуществлением органами местного самоуправления государственного полномочия осуществляется в следующих формах:</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проведение проверок деятельности органов местного самоуправления по осуществлению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запрос и получение необходимой информации и документов, связанных с осуществлением государственного полномочия, в том числе муниципальных правовых актов, принимаемых по вопросам осуществления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заслушивание на заседаниях высшего исполнительного органа государственной власти Забайкальского края и иных исполнительных органов государственной власти, уполномоченных высшим исполнительным органом государственной власти Забайкальского края, отчетов органов местного самоуправления по осуществлению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4) анализ отчетности органов местного самоуправления по осуществлению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5) осуществление иных контрольных полномочий в соответствии с законодательством;</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6) внесение письменных предписаний по устранению нарушений требований законодательства по вопросам осуществления органами местного самоуправления или должностными лицами местного самоуправления государственного полномочия.</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11.</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При осуществлении государственного полномочия органы местного самоуправления представляют в исполнительный орган государственной власти, уполномоченный высшим исполнительным органом государственной власти Забайкальского края, следующие документы:</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ежемесячную, ежеквартальную и годовую бухгалтерскую и финансовую отчетность об использовании средств, предоставленных из бюджета Забайкальского края на осуществление государственного полномочия, в установленные сроки;</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расчет расходов на осуществление государственного полномочия на следующий год - ежегодно в сроки, установленные бюджетным законодательством;</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годовые отчеты о проведенных мероприятиях по осуществлению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В случае прекращения осуществления государственного полномочия отчеты об использовании финансовых и материальных средств представляются органами местного самоуправления в исполнительный орган государственной власти, уполномоченный высшим исполнительным органом государственной власти Забайкальского края, в течение месяца со дня вступления в силу закона края о прекращении осуществления органами местного самоуправления государственного полномочия.</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12.</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Осуществление органами местного самоуправления государственного полномочия прекращается при условии вступления в силу закона края, в соответствии с которым органы местного самоуправления утрачивают обязанность по осуществлению государственного полномочия, переданного настоящим Законом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Основаниями для принятия закона края о прекращении осуществления переданного органам местного самоуправления государственного полномочия являются: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неоднократное нецелевое использование финансовых средств и (или) неоднократное неисполнение письменных предписаний по фактам ненадлежащего осуществления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вступление в силу федерального закона, в соответствии с которым край утрачивает государственное полномочие либо компетенцию по его передаче органам местного самоуправления;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наступление случая (события), при котором осуществление государственного полномочия органами местного самоуправления не представляется возможным.</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lastRenderedPageBreak/>
        <w:t>3. При наличии одного из оснований, предусмотренных в пунктах 1 и 3 части 2 настоящей статьи, Губернатор Забайкальского края вносит в Законодательное Собрание Забайкальского края проект закона края о прекращении осуществления государственного полномочия органами местного самоуправления.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4. При прекращении осуществления государственного полномочия органы местного самоуправления обеспечивают возврат материальных средств и неиспользованных финансовых средств.</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5. В случае принятия закона края о прекращении осуществления государственного полномочия органом местного самоуправления в конкретном муниципальном районе или городском округе высший исполнительный орган государственной власти Забайкальского края определяет исполнительный орган государственной власти, на который возлагается исполнение государственного полномочия на территории данного муниципального района или городского округа.</w:t>
      </w:r>
    </w:p>
    <w:p w:rsidR="00B0753D" w:rsidRDefault="00B0753D" w:rsidP="00B0753D">
      <w:pPr>
        <w:shd w:val="clear" w:color="auto" w:fill="E9ECF1"/>
        <w:spacing w:after="188" w:line="240" w:lineRule="auto"/>
        <w:ind w:left="-939"/>
        <w:textAlignment w:val="baseline"/>
        <w:outlineLvl w:val="3"/>
        <w:rPr>
          <w:rFonts w:ascii="Times New Roman" w:hAnsi="Times New Roman" w:cs="Times New Roman"/>
          <w:color w:val="242424"/>
          <w:spacing w:val="2"/>
          <w:sz w:val="24"/>
          <w:szCs w:val="24"/>
          <w:lang w:eastAsia="ru-RU"/>
        </w:rPr>
      </w:pPr>
      <w:r>
        <w:rPr>
          <w:rFonts w:ascii="Times New Roman" w:hAnsi="Times New Roman" w:cs="Times New Roman"/>
          <w:color w:val="242424"/>
          <w:spacing w:val="2"/>
          <w:sz w:val="24"/>
          <w:szCs w:val="24"/>
          <w:lang w:eastAsia="ru-RU"/>
        </w:rPr>
        <w:t>Статья 13.</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С момента вступления в силу настоящего Закона края признать утратившими силу:</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w:t>
      </w:r>
      <w:hyperlink r:id="rId21" w:history="1">
        <w:r>
          <w:rPr>
            <w:rStyle w:val="a3"/>
            <w:color w:val="00466E"/>
            <w:spacing w:val="2"/>
            <w:sz w:val="24"/>
            <w:szCs w:val="24"/>
          </w:rPr>
          <w:t>Закон Читинской области от 17 марта 2004 года N 546-ЗЧО "Об организации бесплатного питания детей из малоимущих семей, обучающихся в общеобразовательных учреждениях Читинской области"</w:t>
        </w:r>
      </w:hyperlink>
      <w:r>
        <w:rPr>
          <w:rFonts w:ascii="Times New Roman" w:hAnsi="Times New Roman" w:cs="Times New Roman"/>
          <w:color w:val="2D2D2D"/>
          <w:spacing w:val="2"/>
          <w:sz w:val="24"/>
          <w:szCs w:val="24"/>
          <w:lang w:eastAsia="ru-RU"/>
        </w:rPr>
        <w:t> ("Забайкальский рабочий", 9 апреля 2004 года, N 54);</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w:t>
      </w:r>
      <w:hyperlink r:id="rId22" w:history="1">
        <w:r>
          <w:rPr>
            <w:rStyle w:val="a3"/>
            <w:color w:val="00466E"/>
            <w:spacing w:val="2"/>
            <w:sz w:val="24"/>
            <w:szCs w:val="24"/>
          </w:rPr>
          <w:t>Закон Читинской области от 20 июля 2006 года N 823-ЗЧО "О внесении изменений в Закон Читинской области "Об организации бесплатного питания детей из малоимущих семей, обучающихся в общеобразовательных учреждениях Читинской области"</w:t>
        </w:r>
      </w:hyperlink>
      <w:r>
        <w:rPr>
          <w:rFonts w:ascii="Times New Roman" w:hAnsi="Times New Roman" w:cs="Times New Roman"/>
          <w:color w:val="2D2D2D"/>
          <w:spacing w:val="2"/>
          <w:sz w:val="24"/>
          <w:szCs w:val="24"/>
          <w:lang w:eastAsia="ru-RU"/>
        </w:rPr>
        <w:t> ("Забайкальский рабочий", 31 июля 2006 года, N 150);</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w:t>
      </w:r>
      <w:hyperlink r:id="rId23" w:history="1">
        <w:r>
          <w:rPr>
            <w:rStyle w:val="a3"/>
            <w:color w:val="00466E"/>
            <w:spacing w:val="2"/>
            <w:sz w:val="24"/>
            <w:szCs w:val="24"/>
          </w:rPr>
          <w:t>Закон Читинской области от 15 декабря 2006 года N 880-ЗЧО "О внесении изменения в статью 2 Закона Читинской области "Об организации бесплатного питания детей из малоимущих семей, обучающихся в общеобразовательных учреждениях"</w:t>
        </w:r>
      </w:hyperlink>
      <w:r>
        <w:rPr>
          <w:rFonts w:ascii="Times New Roman" w:hAnsi="Times New Roman" w:cs="Times New Roman"/>
          <w:color w:val="2D2D2D"/>
          <w:spacing w:val="2"/>
          <w:sz w:val="24"/>
          <w:szCs w:val="24"/>
          <w:lang w:eastAsia="ru-RU"/>
        </w:rPr>
        <w:t> ("Забайкальский рабочий", 22 января 2007 года, N 11);</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4) утратил силу</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{пункт 4 части 1 статьи 13 утратил силу в редакции </w:t>
      </w:r>
      <w:hyperlink r:id="rId24" w:history="1">
        <w:r>
          <w:rPr>
            <w:rStyle w:val="a3"/>
            <w:color w:val="00466E"/>
            <w:spacing w:val="2"/>
            <w:sz w:val="24"/>
            <w:szCs w:val="24"/>
          </w:rPr>
          <w:t>Закона Забайкальского края от 29.03.2010 года N 347-ЗЗК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Настоящий Закон края вступает в силу через десять дней после дня его официального опубликования и распространяется на правоотношения, возникшие с 1 января 2009 года.</w:t>
      </w:r>
    </w:p>
    <w:tbl>
      <w:tblPr>
        <w:tblW w:w="0" w:type="auto"/>
        <w:tblCellMar>
          <w:left w:w="0" w:type="dxa"/>
          <w:right w:w="0" w:type="dxa"/>
        </w:tblCellMar>
        <w:tblLook w:val="00A0" w:firstRow="1" w:lastRow="0" w:firstColumn="1" w:lastColumn="0" w:noHBand="0" w:noVBand="0"/>
      </w:tblPr>
      <w:tblGrid>
        <w:gridCol w:w="4717"/>
        <w:gridCol w:w="4638"/>
      </w:tblGrid>
      <w:tr w:rsidR="00B0753D" w:rsidTr="00B0753D">
        <w:trPr>
          <w:trHeight w:val="15"/>
        </w:trPr>
        <w:tc>
          <w:tcPr>
            <w:tcW w:w="5914" w:type="dxa"/>
          </w:tcPr>
          <w:p w:rsidR="00B0753D" w:rsidRDefault="00B0753D">
            <w:pPr>
              <w:spacing w:after="0" w:line="240" w:lineRule="auto"/>
              <w:rPr>
                <w:rFonts w:ascii="Times New Roman" w:hAnsi="Times New Roman" w:cs="Times New Roman"/>
                <w:sz w:val="24"/>
                <w:szCs w:val="24"/>
                <w:lang w:eastAsia="ru-RU"/>
              </w:rPr>
            </w:pPr>
          </w:p>
        </w:tc>
        <w:tc>
          <w:tcPr>
            <w:tcW w:w="5914" w:type="dxa"/>
          </w:tcPr>
          <w:p w:rsidR="00B0753D" w:rsidRDefault="00B0753D">
            <w:pPr>
              <w:spacing w:after="0" w:line="240" w:lineRule="auto"/>
              <w:rPr>
                <w:rFonts w:ascii="Times New Roman" w:hAnsi="Times New Roman" w:cs="Times New Roman"/>
                <w:sz w:val="24"/>
                <w:szCs w:val="24"/>
                <w:lang w:eastAsia="ru-RU"/>
              </w:rPr>
            </w:pPr>
          </w:p>
        </w:tc>
      </w:tr>
      <w:tr w:rsidR="00B0753D" w:rsidTr="00B0753D">
        <w:tc>
          <w:tcPr>
            <w:tcW w:w="5914" w:type="dxa"/>
            <w:tcMar>
              <w:top w:w="0" w:type="dxa"/>
              <w:left w:w="149" w:type="dxa"/>
              <w:bottom w:w="0" w:type="dxa"/>
              <w:right w:w="149" w:type="dxa"/>
            </w:tcMar>
            <w:hideMark/>
          </w:tcPr>
          <w:p w:rsidR="00B0753D" w:rsidRDefault="00B0753D">
            <w:pPr>
              <w:spacing w:after="0" w:line="263" w:lineRule="atLeast"/>
              <w:textAlignment w:val="baseline"/>
              <w:rPr>
                <w:rFonts w:ascii="Times New Roman" w:hAnsi="Times New Roman" w:cs="Times New Roman"/>
                <w:color w:val="2D2D2D"/>
                <w:sz w:val="24"/>
                <w:szCs w:val="24"/>
                <w:lang w:eastAsia="ru-RU"/>
              </w:rPr>
            </w:pPr>
            <w:r>
              <w:rPr>
                <w:rFonts w:ascii="Times New Roman" w:hAnsi="Times New Roman" w:cs="Times New Roman"/>
                <w:color w:val="2D2D2D"/>
                <w:sz w:val="24"/>
                <w:szCs w:val="24"/>
                <w:lang w:eastAsia="ru-RU"/>
              </w:rPr>
              <w:t>Председатель Законодательного Собрания Забайкальского края</w:t>
            </w:r>
            <w:r>
              <w:rPr>
                <w:rFonts w:ascii="Times New Roman" w:hAnsi="Times New Roman" w:cs="Times New Roman"/>
                <w:color w:val="2D2D2D"/>
                <w:sz w:val="24"/>
                <w:szCs w:val="24"/>
                <w:lang w:eastAsia="ru-RU"/>
              </w:rPr>
              <w:br/>
              <w:t>А.П.Романов</w:t>
            </w:r>
          </w:p>
        </w:tc>
        <w:tc>
          <w:tcPr>
            <w:tcW w:w="5914" w:type="dxa"/>
            <w:tcMar>
              <w:top w:w="0" w:type="dxa"/>
              <w:left w:w="149" w:type="dxa"/>
              <w:bottom w:w="0" w:type="dxa"/>
              <w:right w:w="149" w:type="dxa"/>
            </w:tcMar>
            <w:hideMark/>
          </w:tcPr>
          <w:p w:rsidR="00B0753D" w:rsidRDefault="00B0753D">
            <w:pPr>
              <w:spacing w:after="0" w:line="263" w:lineRule="atLeast"/>
              <w:textAlignment w:val="baseline"/>
              <w:rPr>
                <w:rFonts w:ascii="Times New Roman" w:hAnsi="Times New Roman" w:cs="Times New Roman"/>
                <w:color w:val="2D2D2D"/>
                <w:sz w:val="24"/>
                <w:szCs w:val="24"/>
                <w:lang w:eastAsia="ru-RU"/>
              </w:rPr>
            </w:pPr>
            <w:r>
              <w:rPr>
                <w:rFonts w:ascii="Times New Roman" w:hAnsi="Times New Roman" w:cs="Times New Roman"/>
                <w:color w:val="2D2D2D"/>
                <w:sz w:val="24"/>
                <w:szCs w:val="24"/>
                <w:lang w:eastAsia="ru-RU"/>
              </w:rPr>
              <w:t>Губернатор</w:t>
            </w:r>
            <w:r>
              <w:rPr>
                <w:rFonts w:ascii="Times New Roman" w:hAnsi="Times New Roman" w:cs="Times New Roman"/>
                <w:color w:val="2D2D2D"/>
                <w:sz w:val="24"/>
                <w:szCs w:val="24"/>
                <w:lang w:eastAsia="ru-RU"/>
              </w:rPr>
              <w:br/>
              <w:t>Забайкальского края</w:t>
            </w:r>
            <w:r>
              <w:rPr>
                <w:rFonts w:ascii="Times New Roman" w:hAnsi="Times New Roman" w:cs="Times New Roman"/>
                <w:color w:val="2D2D2D"/>
                <w:sz w:val="24"/>
                <w:szCs w:val="24"/>
                <w:lang w:eastAsia="ru-RU"/>
              </w:rPr>
              <w:br/>
              <w:t>Р.Ф. Гениатулин</w:t>
            </w:r>
          </w:p>
        </w:tc>
      </w:tr>
    </w:tbl>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г. Чита</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"25" декабря 2008 года</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N 88-ЗЗК</w:t>
      </w:r>
    </w:p>
    <w:p w:rsidR="00B0753D" w:rsidRDefault="00B0753D" w:rsidP="00B0753D">
      <w:pPr>
        <w:shd w:val="clear" w:color="auto" w:fill="FFFFFF"/>
        <w:spacing w:before="313" w:after="188" w:line="240" w:lineRule="auto"/>
        <w:jc w:val="center"/>
        <w:textAlignment w:val="baseline"/>
        <w:outlineLvl w:val="1"/>
        <w:rPr>
          <w:rFonts w:ascii="Times New Roman" w:hAnsi="Times New Roman" w:cs="Times New Roman"/>
          <w:b/>
          <w:bCs/>
          <w:color w:val="3C3C3C"/>
          <w:spacing w:val="2"/>
          <w:sz w:val="24"/>
          <w:szCs w:val="24"/>
          <w:lang w:eastAsia="ru-RU"/>
        </w:rPr>
      </w:pPr>
      <w:r>
        <w:rPr>
          <w:rFonts w:ascii="Times New Roman" w:hAnsi="Times New Roman" w:cs="Times New Roman"/>
          <w:b/>
          <w:bCs/>
          <w:color w:val="3C3C3C"/>
          <w:spacing w:val="2"/>
          <w:sz w:val="24"/>
          <w:szCs w:val="24"/>
          <w:lang w:eastAsia="ru-RU"/>
        </w:rPr>
        <w:t>ПРИЛОЖЕНИЕ. МЕТОДИКА расчета общего объема субвенций на 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w:t>
      </w:r>
    </w:p>
    <w:p w:rsidR="00B0753D" w:rsidRDefault="00B0753D" w:rsidP="00B0753D">
      <w:pPr>
        <w:shd w:val="clear" w:color="auto" w:fill="FFFFFF"/>
        <w:spacing w:after="0" w:line="263" w:lineRule="atLeast"/>
        <w:jc w:val="righ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ПРИЛОЖЕНИЕ </w:t>
      </w:r>
      <w:r>
        <w:rPr>
          <w:rFonts w:ascii="Times New Roman" w:hAnsi="Times New Roman" w:cs="Times New Roman"/>
          <w:color w:val="2D2D2D"/>
          <w:spacing w:val="2"/>
          <w:sz w:val="24"/>
          <w:szCs w:val="24"/>
          <w:lang w:eastAsia="ru-RU"/>
        </w:rPr>
        <w:br/>
        <w:t>к Закону Забайкальского края "Об обеспечении бесплатным питанием</w:t>
      </w:r>
      <w:r>
        <w:rPr>
          <w:rFonts w:ascii="Times New Roman" w:hAnsi="Times New Roman" w:cs="Times New Roman"/>
          <w:color w:val="2D2D2D"/>
          <w:spacing w:val="2"/>
          <w:sz w:val="24"/>
          <w:szCs w:val="24"/>
          <w:lang w:eastAsia="ru-RU"/>
        </w:rPr>
        <w:br/>
        <w:t>детей из малоимущих семей, обучающихся в государственных и муниципальных</w:t>
      </w:r>
      <w:r>
        <w:rPr>
          <w:rFonts w:ascii="Times New Roman" w:hAnsi="Times New Roman" w:cs="Times New Roman"/>
          <w:color w:val="2D2D2D"/>
          <w:spacing w:val="2"/>
          <w:sz w:val="24"/>
          <w:szCs w:val="24"/>
          <w:lang w:eastAsia="ru-RU"/>
        </w:rPr>
        <w:br/>
        <w:t>общеобразовательных организациях Забайкальского края, и о на</w:t>
      </w:r>
      <w:r>
        <w:rPr>
          <w:rFonts w:ascii="Times New Roman" w:hAnsi="Times New Roman" w:cs="Times New Roman"/>
          <w:color w:val="2D2D2D"/>
          <w:spacing w:val="2"/>
          <w:sz w:val="24"/>
          <w:szCs w:val="24"/>
          <w:lang w:eastAsia="ru-RU"/>
        </w:rPr>
        <w:br/>
        <w:t>делении органов местного самоуправления муниципальных районов</w:t>
      </w:r>
      <w:r>
        <w:rPr>
          <w:rFonts w:ascii="Times New Roman" w:hAnsi="Times New Roman" w:cs="Times New Roman"/>
          <w:color w:val="2D2D2D"/>
          <w:spacing w:val="2"/>
          <w:sz w:val="24"/>
          <w:szCs w:val="24"/>
          <w:lang w:eastAsia="ru-RU"/>
        </w:rPr>
        <w:br/>
        <w:t>и городских округов Забайкальского края отдельным государственным</w:t>
      </w:r>
      <w:r>
        <w:rPr>
          <w:rFonts w:ascii="Times New Roman" w:hAnsi="Times New Roman" w:cs="Times New Roman"/>
          <w:color w:val="2D2D2D"/>
          <w:spacing w:val="2"/>
          <w:sz w:val="24"/>
          <w:szCs w:val="24"/>
          <w:lang w:eastAsia="ru-RU"/>
        </w:rPr>
        <w:br/>
      </w:r>
      <w:r>
        <w:rPr>
          <w:rFonts w:ascii="Times New Roman" w:hAnsi="Times New Roman" w:cs="Times New Roman"/>
          <w:color w:val="2D2D2D"/>
          <w:spacing w:val="2"/>
          <w:sz w:val="24"/>
          <w:szCs w:val="24"/>
          <w:lang w:eastAsia="ru-RU"/>
        </w:rPr>
        <w:lastRenderedPageBreak/>
        <w:t>полномочием по обеспечению бесплатным питанием детей из малоимущих</w:t>
      </w:r>
      <w:r>
        <w:rPr>
          <w:rFonts w:ascii="Times New Roman" w:hAnsi="Times New Roman" w:cs="Times New Roman"/>
          <w:color w:val="2D2D2D"/>
          <w:spacing w:val="2"/>
          <w:sz w:val="24"/>
          <w:szCs w:val="24"/>
          <w:lang w:eastAsia="ru-RU"/>
        </w:rPr>
        <w:br/>
        <w:t>семей, обучающихся в муниципальных общеобразовательных организациях</w:t>
      </w:r>
      <w:r>
        <w:rPr>
          <w:rFonts w:ascii="Times New Roman" w:hAnsi="Times New Roman" w:cs="Times New Roman"/>
          <w:color w:val="2D2D2D"/>
          <w:spacing w:val="2"/>
          <w:sz w:val="24"/>
          <w:szCs w:val="24"/>
          <w:lang w:eastAsia="ru-RU"/>
        </w:rPr>
        <w:br/>
        <w:t>Забайкальского края" {угловой реквизит в редакции Закона Забайкальского</w:t>
      </w:r>
      <w:r>
        <w:rPr>
          <w:rFonts w:ascii="Times New Roman" w:hAnsi="Times New Roman" w:cs="Times New Roman"/>
          <w:color w:val="2D2D2D"/>
          <w:spacing w:val="2"/>
          <w:sz w:val="24"/>
          <w:szCs w:val="24"/>
          <w:lang w:eastAsia="ru-RU"/>
        </w:rPr>
        <w:br/>
        <w:t>края </w:t>
      </w:r>
      <w:hyperlink r:id="rId25" w:history="1">
        <w:r>
          <w:rPr>
            <w:rStyle w:val="a3"/>
            <w:color w:val="00466E"/>
            <w:spacing w:val="2"/>
            <w:sz w:val="24"/>
            <w:szCs w:val="24"/>
          </w:rPr>
          <w:t>от 09.04.2014 года N 963-ЗЗК</w:t>
        </w:r>
      </w:hyperlink>
      <w:r>
        <w:rPr>
          <w:rFonts w:ascii="Times New Roman" w:hAnsi="Times New Roman" w:cs="Times New Roman"/>
          <w:color w:val="2D2D2D"/>
          <w:spacing w:val="2"/>
          <w:sz w:val="24"/>
          <w:szCs w:val="24"/>
          <w:lang w:eastAsia="ru-RU"/>
        </w:rPr>
        <w:t> }</w:t>
      </w:r>
    </w:p>
    <w:p w:rsidR="00B0753D" w:rsidRDefault="00B0753D" w:rsidP="00B0753D">
      <w:pPr>
        <w:shd w:val="clear" w:color="auto" w:fill="FFFFFF"/>
        <w:spacing w:before="125" w:after="63" w:line="288" w:lineRule="atLeast"/>
        <w:jc w:val="center"/>
        <w:textAlignment w:val="baseline"/>
        <w:rPr>
          <w:rFonts w:ascii="Times New Roman" w:hAnsi="Times New Roman" w:cs="Times New Roman"/>
          <w:color w:val="3C3C3C"/>
          <w:spacing w:val="2"/>
          <w:sz w:val="24"/>
          <w:szCs w:val="24"/>
          <w:lang w:eastAsia="ru-RU"/>
        </w:rPr>
      </w:pPr>
      <w:r>
        <w:rPr>
          <w:rFonts w:ascii="Times New Roman" w:hAnsi="Times New Roman" w:cs="Times New Roman"/>
          <w:color w:val="3C3C3C"/>
          <w:spacing w:val="2"/>
          <w:sz w:val="24"/>
          <w:szCs w:val="24"/>
          <w:lang w:eastAsia="ru-RU"/>
        </w:rPr>
        <w:t>МЕТОДИКА расчета общего объема субвенций на 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{наименование в редакции </w:t>
      </w:r>
      <w:hyperlink r:id="rId26"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 Настоящая методика определяет порядок расчета общего объема субвенций из бюджета Забайкальского края муниципальным образованиям на 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{пункт 1 в редакции </w:t>
      </w:r>
      <w:hyperlink r:id="rId27"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 Размер общего объема расходов на 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определяется по формуле:</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{абзац 1 пункта 2 в редакции </w:t>
      </w:r>
      <w:hyperlink r:id="rId28"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С = С1 + С2, где</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С1 - субвенция на обеспечение бесплатным питанием детей из малоимущих семей, обучающихся в муниципальных общеобразовательных организациях;</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{абзац 3 пункта 2 в редакции </w:t>
      </w:r>
      <w:hyperlink r:id="rId29"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С2 - субвенция на администрирование государственного полномочия.</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 Субвенция на обеспечение бесплатным питанием детей из малоимущих семей, обучающихся в муниципальных общеобразовательных организациях, определяется по формуле:</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{абзац 1 пункта 3 в редакции </w:t>
      </w:r>
      <w:hyperlink r:id="rId30"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С1 = 13 рублей 80 копеек x (k1 x K1i), где</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{абзац 2 пункта 3 в редакции </w:t>
      </w:r>
      <w:hyperlink r:id="rId31" w:history="1">
        <w:r>
          <w:rPr>
            <w:rStyle w:val="a3"/>
            <w:color w:val="00466E"/>
            <w:spacing w:val="2"/>
            <w:sz w:val="24"/>
            <w:szCs w:val="24"/>
          </w:rPr>
          <w:t>Закона Забайкальского края от 03.03.2014 года N 944-ЗЗК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k1 - количество учебных дней в очередном году для обучающихся в общеобразовательных организациях;</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{абзац 3 пункта 2 в редакции </w:t>
      </w:r>
      <w:hyperlink r:id="rId32"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K1i - среднегодовое количество обучающихся из малоимущих семей в муниципальных общеобразовательных организациях для i-го муниципального образования в прогнозируемом финансовом году.</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{абзац 4 пункта 2 в редакции </w:t>
      </w:r>
      <w:hyperlink r:id="rId33"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4. Субвенция на администрирование государственного полномочия определяется по формуле:</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С2 = Н / 1200 х Т х 9, где</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Н - среднегодовое количество обучающихся из малоимущих семей в муниципальных общеобразовательных организациях для i-го муниципального образования в прогнозируемом финансовом году;</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{абзац 3 пункта 2 в редакции </w:t>
      </w:r>
      <w:hyperlink r:id="rId34" w:history="1">
        <w:r>
          <w:rPr>
            <w:rStyle w:val="a3"/>
            <w:color w:val="00466E"/>
            <w:spacing w:val="2"/>
            <w:sz w:val="24"/>
            <w:szCs w:val="24"/>
          </w:rPr>
          <w:t>Закона Забайкальского края от 09.04.2014 года N 963-ЗЗК</w:t>
        </w:r>
      </w:hyperlink>
      <w:r>
        <w:rPr>
          <w:rFonts w:ascii="Times New Roman" w:hAnsi="Times New Roman" w:cs="Times New Roman"/>
          <w:color w:val="2D2D2D"/>
          <w:spacing w:val="2"/>
          <w:sz w:val="24"/>
          <w:szCs w:val="24"/>
          <w:lang w:eastAsia="ru-RU"/>
        </w:rPr>
        <w:t>}</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Т - величина ставки 11 разряда тарифной сетки с учетом районного регулирования и начислений на оплату труда;</w:t>
      </w:r>
    </w:p>
    <w:p w:rsidR="00B0753D" w:rsidRDefault="00B0753D" w:rsidP="00B0753D">
      <w:pPr>
        <w:shd w:val="clear" w:color="auto" w:fill="FFFFFF"/>
        <w:spacing w:after="0" w:line="263" w:lineRule="atLeast"/>
        <w:textAlignment w:val="baseline"/>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9 - количество месяцев в учебном году.</w:t>
      </w:r>
    </w:p>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Pr>
        <w:pStyle w:val="1"/>
        <w:shd w:val="clear" w:color="auto" w:fill="FFFFFF"/>
        <w:spacing w:before="0" w:beforeAutospacing="0" w:after="0" w:afterAutospacing="0"/>
        <w:jc w:val="center"/>
        <w:textAlignment w:val="baseline"/>
        <w:rPr>
          <w:color w:val="2D2D2D"/>
          <w:spacing w:val="2"/>
          <w:sz w:val="28"/>
          <w:szCs w:val="28"/>
        </w:rPr>
      </w:pPr>
      <w:r>
        <w:rPr>
          <w:color w:val="2D2D2D"/>
          <w:spacing w:val="2"/>
          <w:sz w:val="28"/>
          <w:szCs w:val="28"/>
        </w:rPr>
        <w:t>ОБ УТВЕРЖДЕНИИ ПОРЯДКА ОБЕСПЕЧЕНИЯ БЕСПЛАТНЫМ ПИТАНИЕМ ДЕТЕЙ ИЗ МАЛОИМУЩИХ СЕМЕЙ, ОБУЧАЮЩИХСЯ В ГОСУДАРСТВЕННЫХ ОБЩЕОБРАЗОВАТЕЛЬНЫХ ОРГАНИЗАЦИЯХ ЗАБАЙКАЛЬСКОГО КРАЯ (с изменениями на: 29.07.2014)</w:t>
      </w:r>
    </w:p>
    <w:p w:rsidR="00B0753D" w:rsidRDefault="00B0753D" w:rsidP="00B0753D">
      <w:pPr>
        <w:pStyle w:val="headertext"/>
        <w:shd w:val="clear" w:color="auto" w:fill="FFFFFF"/>
        <w:spacing w:before="0" w:beforeAutospacing="0" w:after="0" w:afterAutospacing="0" w:line="288" w:lineRule="atLeast"/>
        <w:jc w:val="center"/>
        <w:textAlignment w:val="baseline"/>
        <w:rPr>
          <w:color w:val="3C3C3C"/>
          <w:spacing w:val="2"/>
        </w:rPr>
      </w:pPr>
      <w:r>
        <w:rPr>
          <w:rFonts w:ascii="Arial" w:hAnsi="Arial" w:cs="Arial"/>
          <w:color w:val="3C3C3C"/>
          <w:spacing w:val="2"/>
          <w:sz w:val="26"/>
          <w:szCs w:val="26"/>
        </w:rPr>
        <w:t> </w:t>
      </w:r>
      <w:r>
        <w:rPr>
          <w:rFonts w:ascii="Arial" w:hAnsi="Arial" w:cs="Arial"/>
          <w:color w:val="3C3C3C"/>
          <w:spacing w:val="2"/>
          <w:sz w:val="26"/>
          <w:szCs w:val="26"/>
        </w:rPr>
        <w:br/>
      </w:r>
      <w:r>
        <w:rPr>
          <w:color w:val="3C3C3C"/>
          <w:spacing w:val="2"/>
        </w:rPr>
        <w:t>МИНИСТЕРСТВО ОБРАЗОВАНИЯ, НАУКИ И МОЛОДЕЖНОЙ ПОЛИТИКИ ЗАБАЙКАЛЬСКОГО КРАЯ</w:t>
      </w:r>
      <w:r>
        <w:rPr>
          <w:rStyle w:val="apple-converted-space"/>
          <w:color w:val="3C3C3C"/>
          <w:spacing w:val="2"/>
        </w:rPr>
        <w:t> </w:t>
      </w:r>
    </w:p>
    <w:p w:rsidR="00B0753D" w:rsidRDefault="00B0753D" w:rsidP="00B0753D">
      <w:pPr>
        <w:pStyle w:val="headertext"/>
        <w:shd w:val="clear" w:color="auto" w:fill="FFFFFF"/>
        <w:spacing w:before="0" w:beforeAutospacing="0" w:after="0" w:afterAutospacing="0" w:line="288" w:lineRule="atLeast"/>
        <w:jc w:val="center"/>
        <w:textAlignment w:val="baseline"/>
        <w:rPr>
          <w:color w:val="3C3C3C"/>
          <w:spacing w:val="2"/>
        </w:rPr>
      </w:pPr>
      <w:r>
        <w:rPr>
          <w:color w:val="3C3C3C"/>
          <w:spacing w:val="2"/>
        </w:rPr>
        <w:t>ПРИКАЗ</w:t>
      </w:r>
      <w:r>
        <w:rPr>
          <w:rStyle w:val="apple-converted-space"/>
          <w:color w:val="3C3C3C"/>
          <w:spacing w:val="2"/>
        </w:rPr>
        <w:t> </w:t>
      </w:r>
    </w:p>
    <w:p w:rsidR="00B0753D" w:rsidRDefault="00B0753D" w:rsidP="00B0753D">
      <w:pPr>
        <w:pStyle w:val="headertext"/>
        <w:shd w:val="clear" w:color="auto" w:fill="FFFFFF"/>
        <w:spacing w:before="0" w:beforeAutospacing="0" w:after="0" w:afterAutospacing="0" w:line="288" w:lineRule="atLeast"/>
        <w:jc w:val="center"/>
        <w:textAlignment w:val="baseline"/>
        <w:rPr>
          <w:color w:val="3C3C3C"/>
          <w:spacing w:val="2"/>
        </w:rPr>
      </w:pPr>
      <w:r>
        <w:rPr>
          <w:color w:val="3C3C3C"/>
          <w:spacing w:val="2"/>
        </w:rPr>
        <w:t> от 30 декабря 2008 года N 507</w:t>
      </w:r>
      <w:r>
        <w:rPr>
          <w:rStyle w:val="apple-converted-space"/>
          <w:color w:val="3C3C3C"/>
          <w:spacing w:val="2"/>
        </w:rPr>
        <w:t> </w:t>
      </w:r>
    </w:p>
    <w:p w:rsidR="00B0753D" w:rsidRDefault="00B0753D" w:rsidP="00B0753D">
      <w:pPr>
        <w:pStyle w:val="headertext"/>
        <w:shd w:val="clear" w:color="auto" w:fill="FFFFFF"/>
        <w:spacing w:before="125" w:beforeAutospacing="0" w:after="63" w:afterAutospacing="0" w:line="288" w:lineRule="atLeast"/>
        <w:jc w:val="center"/>
        <w:textAlignment w:val="baseline"/>
        <w:rPr>
          <w:color w:val="3C3C3C"/>
          <w:spacing w:val="2"/>
        </w:rPr>
      </w:pPr>
      <w:r>
        <w:rPr>
          <w:color w:val="3C3C3C"/>
          <w:spacing w:val="2"/>
        </w:rPr>
        <w:t>ОБ УТВЕРЖДЕНИИ ПОРЯДКА ОБЕСПЕЧЕНИЯ БЕСПЛАТНЫМ ПИТАНИЕМ ДЕТЕЙ ИЗ МАЛОИМУЩИХ СЕМЕЙ, ОБУЧАЮЩИХСЯ В ГОСУДАРСТВЕННЫХ ОБЩЕОБРАЗОВАТЕЛЬНЫХ ОРГАНИЗАЦИЯХ ЗАБАЙКАЛЬСКОГО КРАЯ</w:t>
      </w:r>
    </w:p>
    <w:p w:rsidR="00B0753D" w:rsidRDefault="00B0753D" w:rsidP="00B0753D">
      <w:pPr>
        <w:pStyle w:val="formattext"/>
        <w:shd w:val="clear" w:color="auto" w:fill="FFFFFF"/>
        <w:spacing w:before="0" w:beforeAutospacing="0" w:after="0" w:afterAutospacing="0" w:line="263" w:lineRule="atLeast"/>
        <w:textAlignment w:val="baseline"/>
        <w:rPr>
          <w:color w:val="2D2D2D"/>
          <w:spacing w:val="2"/>
        </w:rPr>
      </w:pPr>
      <w:r>
        <w:rPr>
          <w:color w:val="2D2D2D"/>
          <w:spacing w:val="2"/>
        </w:rPr>
        <w:t>(в ред.</w:t>
      </w:r>
      <w:r>
        <w:rPr>
          <w:rStyle w:val="apple-converted-space"/>
          <w:color w:val="2D2D2D"/>
          <w:spacing w:val="2"/>
        </w:rPr>
        <w:t> </w:t>
      </w:r>
      <w:hyperlink r:id="rId35" w:history="1">
        <w:r>
          <w:rPr>
            <w:rStyle w:val="a3"/>
            <w:color w:val="00466E"/>
            <w:spacing w:val="2"/>
          </w:rPr>
          <w:t>Приказов Министерства образования, науки и молодежной политики Забайкальского края от 31.12.2013 N 1077</w:t>
        </w:r>
      </w:hyperlink>
      <w:r>
        <w:rPr>
          <w:color w:val="2D2D2D"/>
          <w:spacing w:val="2"/>
        </w:rPr>
        <w:t>,</w:t>
      </w:r>
      <w:r>
        <w:rPr>
          <w:rStyle w:val="apple-converted-space"/>
          <w:color w:val="2D2D2D"/>
          <w:spacing w:val="2"/>
        </w:rPr>
        <w:t> </w:t>
      </w:r>
      <w:hyperlink r:id="rId36" w:history="1">
        <w:r>
          <w:rPr>
            <w:rStyle w:val="a3"/>
            <w:color w:val="00466E"/>
            <w:spacing w:val="2"/>
          </w:rPr>
          <w:t>от 29.07.2014 N 646</w:t>
        </w:r>
      </w:hyperlink>
      <w:r>
        <w:rPr>
          <w:color w:val="2D2D2D"/>
          <w:spacing w:val="2"/>
        </w:rPr>
        <w:t>)</w:t>
      </w:r>
    </w:p>
    <w:p w:rsidR="00B0753D" w:rsidRDefault="00B0753D" w:rsidP="00B0753D">
      <w:pPr>
        <w:pStyle w:val="formattext"/>
        <w:shd w:val="clear" w:color="auto" w:fill="FFFFFF"/>
        <w:spacing w:before="0" w:beforeAutospacing="0" w:after="0" w:afterAutospacing="0" w:line="263" w:lineRule="atLeast"/>
        <w:textAlignment w:val="baseline"/>
        <w:rPr>
          <w:color w:val="2D2D2D"/>
          <w:spacing w:val="2"/>
        </w:rPr>
      </w:pPr>
      <w:r>
        <w:rPr>
          <w:color w:val="2D2D2D"/>
          <w:spacing w:val="2"/>
        </w:rPr>
        <w:t>В соответствии со статьей 3</w:t>
      </w:r>
      <w:r>
        <w:rPr>
          <w:rStyle w:val="apple-converted-space"/>
          <w:color w:val="2D2D2D"/>
          <w:spacing w:val="2"/>
        </w:rPr>
        <w:t> </w:t>
      </w:r>
      <w:hyperlink r:id="rId37" w:history="1">
        <w:r>
          <w:rPr>
            <w:rStyle w:val="a3"/>
            <w:color w:val="00466E"/>
            <w:spacing w:val="2"/>
          </w:rPr>
          <w:t>Закона Забайкальского края от 25 декабря 2008 N 88-ЗЗК "Об обеспечении бесплатным питанием детей из малоимущих семей, обучающихся в государственных и муниципальных общеобразовательных организациях Забайкальского края,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организациях Забайкальского края"</w:t>
        </w:r>
      </w:hyperlink>
      <w:r>
        <w:rPr>
          <w:color w:val="2D2D2D"/>
          <w:spacing w:val="2"/>
        </w:rPr>
        <w:t>,</w:t>
      </w:r>
      <w:r>
        <w:rPr>
          <w:rStyle w:val="apple-converted-space"/>
          <w:color w:val="2D2D2D"/>
          <w:spacing w:val="2"/>
        </w:rPr>
        <w:t> </w:t>
      </w:r>
      <w:hyperlink r:id="rId38" w:history="1">
        <w:r>
          <w:rPr>
            <w:rStyle w:val="a3"/>
            <w:color w:val="00466E"/>
            <w:spacing w:val="2"/>
          </w:rPr>
          <w:t>Положением о Министерстве образования, науки и молодежной политики Забайкальского края</w:t>
        </w:r>
      </w:hyperlink>
      <w:r>
        <w:rPr>
          <w:color w:val="2D2D2D"/>
          <w:spacing w:val="2"/>
        </w:rPr>
        <w:t>, утвержденным</w:t>
      </w:r>
      <w:r>
        <w:rPr>
          <w:rStyle w:val="apple-converted-space"/>
          <w:color w:val="2D2D2D"/>
          <w:spacing w:val="2"/>
        </w:rPr>
        <w:t> </w:t>
      </w:r>
      <w:hyperlink r:id="rId39" w:history="1">
        <w:r>
          <w:rPr>
            <w:rStyle w:val="a3"/>
            <w:color w:val="00466E"/>
            <w:spacing w:val="2"/>
          </w:rPr>
          <w:t>постановлением Правительства Забайкальского края от 26 марта 2014 года N 123</w:t>
        </w:r>
      </w:hyperlink>
      <w:r>
        <w:rPr>
          <w:color w:val="2D2D2D"/>
          <w:spacing w:val="2"/>
        </w:rPr>
        <w:t>, приказываю:</w:t>
      </w:r>
      <w:r>
        <w:rPr>
          <w:color w:val="2D2D2D"/>
          <w:spacing w:val="2"/>
        </w:rPr>
        <w:br/>
      </w:r>
      <w:r>
        <w:rPr>
          <w:color w:val="2D2D2D"/>
          <w:spacing w:val="2"/>
        </w:rPr>
        <w:lastRenderedPageBreak/>
        <w:br/>
        <w:t>(преамбула в ред.</w:t>
      </w:r>
      <w:r>
        <w:rPr>
          <w:rStyle w:val="apple-converted-space"/>
          <w:color w:val="2D2D2D"/>
          <w:spacing w:val="2"/>
        </w:rPr>
        <w:t> </w:t>
      </w:r>
      <w:hyperlink r:id="rId40" w:history="1">
        <w:r>
          <w:rPr>
            <w:rStyle w:val="a3"/>
            <w:color w:val="00466E"/>
            <w:spacing w:val="2"/>
          </w:rPr>
          <w:t>Приказа Министерства образования, науки и молодежной политики Забайкальского края от 29.07.2014 N 646</w:t>
        </w:r>
      </w:hyperlink>
      <w:r>
        <w:rPr>
          <w:color w:val="2D2D2D"/>
          <w:spacing w:val="2"/>
        </w:rPr>
        <w:t>)</w:t>
      </w:r>
      <w:r>
        <w:rPr>
          <w:color w:val="2D2D2D"/>
          <w:spacing w:val="2"/>
        </w:rPr>
        <w:br/>
      </w:r>
      <w:r>
        <w:rPr>
          <w:color w:val="2D2D2D"/>
          <w:spacing w:val="2"/>
        </w:rPr>
        <w:br/>
        <w:t>1. Утвердить Порядок обеспечения бесплатным питанием детей из малоимущих семей, обучающихся в государственных общеобразовательных организациях Забайкальского края (прилагается).</w:t>
      </w:r>
      <w:r>
        <w:rPr>
          <w:color w:val="2D2D2D"/>
          <w:spacing w:val="2"/>
        </w:rPr>
        <w:br/>
        <w:t>(в ред.</w:t>
      </w:r>
      <w:r>
        <w:rPr>
          <w:rStyle w:val="apple-converted-space"/>
          <w:color w:val="2D2D2D"/>
          <w:spacing w:val="2"/>
        </w:rPr>
        <w:t> </w:t>
      </w:r>
      <w:hyperlink r:id="rId41" w:history="1">
        <w:r>
          <w:rPr>
            <w:rStyle w:val="a3"/>
            <w:color w:val="00466E"/>
            <w:spacing w:val="2"/>
          </w:rPr>
          <w:t>Приказа Министерства образования, науки и молодежной политики Забайкальского края от 29.07.2014 N 646</w:t>
        </w:r>
      </w:hyperlink>
      <w:r>
        <w:rPr>
          <w:color w:val="2D2D2D"/>
          <w:spacing w:val="2"/>
        </w:rPr>
        <w:t>)</w:t>
      </w:r>
      <w:r>
        <w:rPr>
          <w:color w:val="2D2D2D"/>
          <w:spacing w:val="2"/>
        </w:rPr>
        <w:br/>
      </w:r>
      <w:r>
        <w:rPr>
          <w:color w:val="2D2D2D"/>
          <w:spacing w:val="2"/>
        </w:rPr>
        <w:br/>
        <w:t>2. Утратил силу. -</w:t>
      </w:r>
      <w:r>
        <w:rPr>
          <w:rStyle w:val="apple-converted-space"/>
          <w:color w:val="2D2D2D"/>
          <w:spacing w:val="2"/>
        </w:rPr>
        <w:t> </w:t>
      </w:r>
      <w:hyperlink r:id="rId42" w:history="1">
        <w:r>
          <w:rPr>
            <w:rStyle w:val="a3"/>
            <w:color w:val="00466E"/>
            <w:spacing w:val="2"/>
          </w:rPr>
          <w:t>Приказ Министерства образования, науки и молодежной политики Забайкальского края от 29.07.2014 N 646</w:t>
        </w:r>
      </w:hyperlink>
      <w:r>
        <w:rPr>
          <w:color w:val="2D2D2D"/>
          <w:spacing w:val="2"/>
        </w:rPr>
        <w:t>.</w:t>
      </w:r>
      <w:r>
        <w:rPr>
          <w:color w:val="2D2D2D"/>
          <w:spacing w:val="2"/>
        </w:rPr>
        <w:br/>
      </w:r>
      <w:r>
        <w:rPr>
          <w:color w:val="2D2D2D"/>
          <w:spacing w:val="2"/>
        </w:rPr>
        <w:br/>
        <w:t>3. Действие настоящего приказа распространяется на правоотношения, возникшие с 1 января 2009 года.</w:t>
      </w:r>
    </w:p>
    <w:p w:rsidR="00B0753D" w:rsidRDefault="00B0753D" w:rsidP="00B0753D">
      <w:pPr>
        <w:pStyle w:val="formattext"/>
        <w:shd w:val="clear" w:color="auto" w:fill="FFFFFF"/>
        <w:spacing w:before="0" w:beforeAutospacing="0" w:after="0" w:afterAutospacing="0" w:line="263" w:lineRule="atLeast"/>
        <w:textAlignment w:val="baseline"/>
        <w:rPr>
          <w:color w:val="2D2D2D"/>
          <w:spacing w:val="2"/>
        </w:rPr>
      </w:pPr>
      <w:r>
        <w:rPr>
          <w:color w:val="2D2D2D"/>
          <w:spacing w:val="2"/>
        </w:rPr>
        <w:t>Министр образования,</w:t>
      </w:r>
      <w:r>
        <w:rPr>
          <w:color w:val="2D2D2D"/>
          <w:spacing w:val="2"/>
        </w:rPr>
        <w:br/>
        <w:t>науки и молодежной политики</w:t>
      </w:r>
      <w:r>
        <w:rPr>
          <w:color w:val="2D2D2D"/>
          <w:spacing w:val="2"/>
        </w:rPr>
        <w:br/>
        <w:t>Забайкальского края</w:t>
      </w:r>
      <w:r>
        <w:rPr>
          <w:color w:val="2D2D2D"/>
          <w:spacing w:val="2"/>
        </w:rPr>
        <w:br/>
        <w:t>К.И.КАРАСЕВ</w:t>
      </w:r>
    </w:p>
    <w:p w:rsidR="00B0753D" w:rsidRDefault="00B0753D" w:rsidP="00B0753D">
      <w:pPr>
        <w:pStyle w:val="2"/>
        <w:shd w:val="clear" w:color="auto" w:fill="FFFFFF"/>
        <w:spacing w:before="313" w:beforeAutospacing="0" w:after="188" w:afterAutospacing="0"/>
        <w:jc w:val="center"/>
        <w:textAlignment w:val="baseline"/>
        <w:rPr>
          <w:b w:val="0"/>
          <w:bCs w:val="0"/>
          <w:color w:val="3C3C3C"/>
          <w:spacing w:val="2"/>
          <w:sz w:val="24"/>
          <w:szCs w:val="24"/>
        </w:rPr>
      </w:pPr>
    </w:p>
    <w:p w:rsidR="00B0753D" w:rsidRDefault="00B0753D" w:rsidP="00B0753D">
      <w:pPr>
        <w:pStyle w:val="2"/>
        <w:shd w:val="clear" w:color="auto" w:fill="FFFFFF"/>
        <w:spacing w:before="313" w:beforeAutospacing="0" w:after="188" w:afterAutospacing="0"/>
        <w:jc w:val="center"/>
        <w:textAlignment w:val="baseline"/>
        <w:rPr>
          <w:b w:val="0"/>
          <w:bCs w:val="0"/>
          <w:color w:val="3C3C3C"/>
          <w:spacing w:val="2"/>
          <w:sz w:val="24"/>
          <w:szCs w:val="24"/>
        </w:rPr>
      </w:pPr>
    </w:p>
    <w:p w:rsidR="00B0753D" w:rsidRDefault="00B0753D" w:rsidP="00B0753D">
      <w:pPr>
        <w:pStyle w:val="2"/>
        <w:shd w:val="clear" w:color="auto" w:fill="FFFFFF"/>
        <w:spacing w:before="313" w:beforeAutospacing="0" w:after="188" w:afterAutospacing="0"/>
        <w:jc w:val="center"/>
        <w:textAlignment w:val="baseline"/>
        <w:rPr>
          <w:b w:val="0"/>
          <w:bCs w:val="0"/>
          <w:color w:val="3C3C3C"/>
          <w:spacing w:val="2"/>
          <w:sz w:val="24"/>
          <w:szCs w:val="24"/>
        </w:rPr>
      </w:pPr>
      <w:r>
        <w:rPr>
          <w:b w:val="0"/>
          <w:bCs w:val="0"/>
          <w:color w:val="3C3C3C"/>
          <w:spacing w:val="2"/>
          <w:sz w:val="24"/>
          <w:szCs w:val="24"/>
        </w:rPr>
        <w:t>ПОРЯДОК ОБЕСПЕЧЕНИЯ БЕСПЛАТНЫМ ПИТАНИЕМ ДЕТЕЙ ИЗ МАЛОИМУЩИХ СЕМЕЙ, ОБУЧАЮЩИХСЯ В ГОСУДАРСТВЕННЫХ ОБЩЕОБРАЗОВАТЕЛЬНЫХ ОРГАНИЗАЦИЯХ ЗАБАЙКАЛЬСКОГО КРАЯ</w:t>
      </w:r>
    </w:p>
    <w:p w:rsidR="00B0753D" w:rsidRDefault="00B0753D" w:rsidP="00B0753D">
      <w:pPr>
        <w:pStyle w:val="formattext"/>
        <w:shd w:val="clear" w:color="auto" w:fill="FFFFFF"/>
        <w:spacing w:before="0" w:beforeAutospacing="0" w:after="0" w:afterAutospacing="0" w:line="263" w:lineRule="atLeast"/>
        <w:jc w:val="right"/>
        <w:textAlignment w:val="baseline"/>
        <w:rPr>
          <w:color w:val="2D2D2D"/>
          <w:spacing w:val="2"/>
        </w:rPr>
      </w:pPr>
      <w:r>
        <w:rPr>
          <w:color w:val="2D2D2D"/>
          <w:spacing w:val="2"/>
        </w:rPr>
        <w:br/>
        <w:t>Утвержден</w:t>
      </w:r>
      <w:r>
        <w:rPr>
          <w:color w:val="2D2D2D"/>
          <w:spacing w:val="2"/>
        </w:rPr>
        <w:br/>
        <w:t>Приказом</w:t>
      </w:r>
      <w:r>
        <w:rPr>
          <w:color w:val="2D2D2D"/>
          <w:spacing w:val="2"/>
        </w:rPr>
        <w:br/>
        <w:t>Министерства образования,</w:t>
      </w:r>
      <w:r>
        <w:rPr>
          <w:color w:val="2D2D2D"/>
          <w:spacing w:val="2"/>
        </w:rPr>
        <w:br/>
        <w:t>науки и молодежной политики</w:t>
      </w:r>
      <w:r>
        <w:rPr>
          <w:color w:val="2D2D2D"/>
          <w:spacing w:val="2"/>
        </w:rPr>
        <w:br/>
        <w:t>Забайкальского края</w:t>
      </w:r>
      <w:r>
        <w:rPr>
          <w:color w:val="2D2D2D"/>
          <w:spacing w:val="2"/>
        </w:rPr>
        <w:br/>
        <w:t>от 30 декабря 2008 года N 507</w:t>
      </w:r>
    </w:p>
    <w:p w:rsidR="00B0753D" w:rsidRDefault="00B0753D" w:rsidP="00B0753D">
      <w:pPr>
        <w:pStyle w:val="formattext"/>
        <w:shd w:val="clear" w:color="auto" w:fill="FFFFFF"/>
        <w:spacing w:before="0" w:beforeAutospacing="0" w:after="0" w:afterAutospacing="0" w:line="263" w:lineRule="atLeast"/>
        <w:jc w:val="center"/>
        <w:textAlignment w:val="baseline"/>
        <w:rPr>
          <w:color w:val="2D2D2D"/>
          <w:spacing w:val="2"/>
        </w:rPr>
      </w:pPr>
      <w:r>
        <w:rPr>
          <w:color w:val="2D2D2D"/>
          <w:spacing w:val="2"/>
        </w:rPr>
        <w:t>(в ред.</w:t>
      </w:r>
      <w:r>
        <w:rPr>
          <w:rStyle w:val="apple-converted-space"/>
          <w:color w:val="2D2D2D"/>
          <w:spacing w:val="2"/>
        </w:rPr>
        <w:t> </w:t>
      </w:r>
      <w:hyperlink r:id="rId43" w:history="1">
        <w:r>
          <w:rPr>
            <w:rStyle w:val="a3"/>
            <w:color w:val="00466E"/>
            <w:spacing w:val="2"/>
          </w:rPr>
          <w:t>Приказов Министерства образования, науки и молодежной политики Забайкальского края от 31.12.2013 N 1077</w:t>
        </w:r>
      </w:hyperlink>
      <w:r>
        <w:rPr>
          <w:color w:val="2D2D2D"/>
          <w:spacing w:val="2"/>
        </w:rPr>
        <w:t>,</w:t>
      </w:r>
      <w:r>
        <w:rPr>
          <w:rStyle w:val="apple-converted-space"/>
          <w:color w:val="2D2D2D"/>
          <w:spacing w:val="2"/>
        </w:rPr>
        <w:t> </w:t>
      </w:r>
      <w:hyperlink r:id="rId44" w:history="1">
        <w:r>
          <w:rPr>
            <w:rStyle w:val="a3"/>
            <w:color w:val="00466E"/>
            <w:spacing w:val="2"/>
          </w:rPr>
          <w:t>от 29.07.2014 N 646</w:t>
        </w:r>
      </w:hyperlink>
      <w:r>
        <w:rPr>
          <w:color w:val="2D2D2D"/>
          <w:spacing w:val="2"/>
        </w:rPr>
        <w:t>)</w:t>
      </w:r>
    </w:p>
    <w:p w:rsidR="00B0753D" w:rsidRDefault="00B0753D" w:rsidP="00B0753D">
      <w:pPr>
        <w:pStyle w:val="formattext"/>
        <w:shd w:val="clear" w:color="auto" w:fill="FFFFFF"/>
        <w:spacing w:before="0" w:beforeAutospacing="0" w:after="0" w:afterAutospacing="0" w:line="263" w:lineRule="atLeast"/>
        <w:textAlignment w:val="baseline"/>
        <w:rPr>
          <w:color w:val="2D2D2D"/>
          <w:spacing w:val="2"/>
        </w:rPr>
      </w:pPr>
      <w:r>
        <w:rPr>
          <w:color w:val="2D2D2D"/>
          <w:spacing w:val="2"/>
        </w:rPr>
        <w:t>1. Настоящий Порядок определяет правила обеспечения бесплатным питанием детей из малоимущих семей, обучающихся в государственных общеобразовательных организациях Забайкальского края (далее - общеобразовательное учреждение).</w:t>
      </w:r>
      <w:r>
        <w:rPr>
          <w:color w:val="2D2D2D"/>
          <w:spacing w:val="2"/>
        </w:rPr>
        <w:br/>
        <w:t>(в ред.</w:t>
      </w:r>
      <w:r>
        <w:rPr>
          <w:rStyle w:val="apple-converted-space"/>
          <w:color w:val="2D2D2D"/>
          <w:spacing w:val="2"/>
        </w:rPr>
        <w:t> </w:t>
      </w:r>
      <w:hyperlink r:id="rId45" w:history="1">
        <w:r>
          <w:rPr>
            <w:rStyle w:val="a3"/>
            <w:color w:val="00466E"/>
            <w:spacing w:val="2"/>
          </w:rPr>
          <w:t>Приказа Министерства образования, науки и молодежной политики Забайкальского края от 29.07.2014 N 646</w:t>
        </w:r>
      </w:hyperlink>
      <w:r>
        <w:rPr>
          <w:color w:val="2D2D2D"/>
          <w:spacing w:val="2"/>
        </w:rPr>
        <w:t>)</w:t>
      </w:r>
      <w:r>
        <w:rPr>
          <w:color w:val="2D2D2D"/>
          <w:spacing w:val="2"/>
        </w:rPr>
        <w:br/>
      </w:r>
      <w:r>
        <w:rPr>
          <w:color w:val="2D2D2D"/>
          <w:spacing w:val="2"/>
        </w:rPr>
        <w:br/>
        <w:t>2. Бесплатное питание предоставляется обучающимся общеобразовательных учреждений в возрасте до 18 лет, семьи которых относятся к категории малоимущих.</w:t>
      </w:r>
      <w:r>
        <w:rPr>
          <w:color w:val="2D2D2D"/>
          <w:spacing w:val="2"/>
        </w:rPr>
        <w:br/>
        <w:t>Малоимущими признаются семьи, среднедушевой доход которых по не зависящим от них причинам ниже прожиточного минимума, установленного в Забайкальском крае.</w:t>
      </w:r>
      <w:r>
        <w:rPr>
          <w:color w:val="2D2D2D"/>
          <w:spacing w:val="2"/>
        </w:rPr>
        <w:br/>
      </w:r>
      <w:r>
        <w:rPr>
          <w:color w:val="2D2D2D"/>
          <w:spacing w:val="2"/>
        </w:rPr>
        <w:br/>
        <w:t xml:space="preserve">3. Родители (законные представители) обучающихся из малоимущих семей один раз в год обращаются в уполномоченный орган социального обеспечения по месту постоянного жительства семьи для получения справки о том, что данная семья относится к категории малоимущих. В целях социальной защиты ребенка в </w:t>
      </w:r>
      <w:r>
        <w:rPr>
          <w:color w:val="2D2D2D"/>
          <w:spacing w:val="2"/>
        </w:rPr>
        <w:lastRenderedPageBreak/>
        <w:t>уполномоченные органы может обращаться и администрация общеобразовательного учреждения.</w:t>
      </w:r>
      <w:r>
        <w:rPr>
          <w:color w:val="2D2D2D"/>
          <w:spacing w:val="2"/>
        </w:rPr>
        <w:br/>
      </w:r>
      <w:r>
        <w:rPr>
          <w:color w:val="2D2D2D"/>
          <w:spacing w:val="2"/>
        </w:rPr>
        <w:br/>
        <w:t>4. Решение о предоставлении бесплатного питания обучающимся из малоимущих семей принимается общеобразовательным учреждением на основании документа, указанного в пункте 3 настоящего Порядка.</w:t>
      </w:r>
      <w:r>
        <w:rPr>
          <w:color w:val="2D2D2D"/>
          <w:spacing w:val="2"/>
        </w:rPr>
        <w:br/>
        <w:t>(в ред.</w:t>
      </w:r>
      <w:r>
        <w:rPr>
          <w:rStyle w:val="apple-converted-space"/>
          <w:color w:val="2D2D2D"/>
          <w:spacing w:val="2"/>
        </w:rPr>
        <w:t> </w:t>
      </w:r>
      <w:hyperlink r:id="rId46" w:history="1">
        <w:r>
          <w:rPr>
            <w:rStyle w:val="a3"/>
            <w:color w:val="00466E"/>
            <w:spacing w:val="2"/>
          </w:rPr>
          <w:t>Приказа Министерства образования, науки и молодежной политики Забайкальского края от 31.12.2013 N 1077</w:t>
        </w:r>
      </w:hyperlink>
      <w:r>
        <w:rPr>
          <w:color w:val="2D2D2D"/>
          <w:spacing w:val="2"/>
        </w:rPr>
        <w:t>)</w:t>
      </w:r>
      <w:r>
        <w:rPr>
          <w:color w:val="2D2D2D"/>
          <w:spacing w:val="2"/>
        </w:rPr>
        <w:br/>
      </w:r>
      <w:r>
        <w:rPr>
          <w:color w:val="2D2D2D"/>
          <w:spacing w:val="2"/>
        </w:rPr>
        <w:br/>
        <w:t>5. Порядок предоставления бесплатного питания детям из малоимущих семей в общеобразовательном учреждении устанавливается общеобразовательным учреждением самостоятельно.</w:t>
      </w:r>
      <w:r>
        <w:rPr>
          <w:color w:val="2D2D2D"/>
          <w:spacing w:val="2"/>
        </w:rPr>
        <w:br/>
      </w:r>
      <w:r>
        <w:rPr>
          <w:color w:val="2D2D2D"/>
          <w:spacing w:val="2"/>
        </w:rPr>
        <w:br/>
        <w:t>6. На основе представленных справок общеобразовательное учреждение составляет реестр обучающихся, нуждающихся в бесплатном питании.</w:t>
      </w:r>
      <w:r>
        <w:rPr>
          <w:color w:val="2D2D2D"/>
          <w:spacing w:val="2"/>
        </w:rPr>
        <w:br/>
        <w:t>(п. 6 в ред.</w:t>
      </w:r>
      <w:r>
        <w:rPr>
          <w:rStyle w:val="apple-converted-space"/>
          <w:color w:val="2D2D2D"/>
          <w:spacing w:val="2"/>
        </w:rPr>
        <w:t> </w:t>
      </w:r>
      <w:hyperlink r:id="rId47" w:history="1">
        <w:r>
          <w:rPr>
            <w:rStyle w:val="a3"/>
            <w:color w:val="00466E"/>
            <w:spacing w:val="2"/>
          </w:rPr>
          <w:t>Приказа Министерства образования, науки и молодежной политики Забайкальского края от 31.12.2013 N 1077</w:t>
        </w:r>
      </w:hyperlink>
      <w:r>
        <w:rPr>
          <w:color w:val="2D2D2D"/>
          <w:spacing w:val="2"/>
        </w:rPr>
        <w:t>)</w:t>
      </w:r>
      <w:r>
        <w:rPr>
          <w:color w:val="2D2D2D"/>
          <w:spacing w:val="2"/>
        </w:rPr>
        <w:br/>
      </w:r>
      <w:r>
        <w:rPr>
          <w:color w:val="2D2D2D"/>
          <w:spacing w:val="2"/>
        </w:rPr>
        <w:br/>
        <w:t>7. Общеобразовательные учреждения согласно реестру ежемесячно подают заявки на финансирование в Министерство образования, науки и молодежной политики Забайкальского края за десять дней до начала следующего месяца.</w:t>
      </w:r>
      <w:r>
        <w:rPr>
          <w:color w:val="2D2D2D"/>
          <w:spacing w:val="2"/>
        </w:rPr>
        <w:br/>
        <w:t>Общеобразовательные учреждения организуют бесплатное питание детей из малоимущих семей в пределах выделенных ассигнований. Финансирование расходов на обеспечение в течение учебного года бесплатным питанием детей из малоимущих семей, обучающихся в общеобразовательных учреждениях, осуществляется за счет средств, предусмотренных в бюджете Забайкальского края на содержание данных учреждений.</w:t>
      </w:r>
      <w:r>
        <w:rPr>
          <w:color w:val="2D2D2D"/>
          <w:spacing w:val="2"/>
        </w:rPr>
        <w:br/>
      </w:r>
      <w:r>
        <w:rPr>
          <w:color w:val="2D2D2D"/>
          <w:spacing w:val="2"/>
        </w:rPr>
        <w:br/>
        <w:t>8. Общеобразовательные учреждения ежемесячно до 15-го числа месяца, следующего за отчетным, представляют в Министерство образования, науки и молодежной политики Забайкальского края отчет о фактических расходах на питание и количестве обучающихся из малоимущих семей по форме, установленной Министерством образования, науки и молодежной политики Забайкальского края.</w:t>
      </w:r>
      <w:r>
        <w:rPr>
          <w:color w:val="2D2D2D"/>
          <w:spacing w:val="2"/>
        </w:rPr>
        <w:br/>
      </w:r>
      <w:r>
        <w:rPr>
          <w:color w:val="2D2D2D"/>
          <w:spacing w:val="2"/>
        </w:rPr>
        <w:br/>
        <w:t>9. В случае неполучения обучающимися питания в связи с болезнью или по иным причинам, приведшим к неявке обучающегося в общеобразовательное учреждение, возмещение денежных средств на питание, в том числе и продуктами питания, не производится.</w:t>
      </w:r>
      <w:r>
        <w:rPr>
          <w:color w:val="2D2D2D"/>
          <w:spacing w:val="2"/>
        </w:rPr>
        <w:br/>
      </w:r>
      <w:r>
        <w:rPr>
          <w:color w:val="2D2D2D"/>
          <w:spacing w:val="2"/>
        </w:rPr>
        <w:br/>
        <w:t>10. Бесплатное питание детей осуществляется в столовой (буфете) общеобразовательного учреждения один раз в день в соответствии с санитарными правилами и нормами, предъявляемыми к организации питания обучающихся.</w:t>
      </w:r>
    </w:p>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 w:rsidR="00B0753D" w:rsidRDefault="00B0753D" w:rsidP="00B0753D">
      <w:pPr>
        <w:pStyle w:val="1"/>
        <w:shd w:val="clear" w:color="auto" w:fill="FFFFFF"/>
        <w:spacing w:before="0" w:beforeAutospacing="0" w:after="0" w:afterAutospacing="0"/>
        <w:jc w:val="center"/>
        <w:textAlignment w:val="baseline"/>
        <w:rPr>
          <w:color w:val="2D2D2D"/>
          <w:spacing w:val="2"/>
          <w:sz w:val="36"/>
          <w:szCs w:val="36"/>
        </w:rPr>
      </w:pPr>
    </w:p>
    <w:p w:rsidR="00B0753D" w:rsidRDefault="00B0753D" w:rsidP="00B0753D">
      <w:pPr>
        <w:pStyle w:val="1"/>
        <w:shd w:val="clear" w:color="auto" w:fill="FFFFFF"/>
        <w:spacing w:before="0" w:beforeAutospacing="0" w:after="0" w:afterAutospacing="0"/>
        <w:jc w:val="center"/>
        <w:textAlignment w:val="baseline"/>
        <w:rPr>
          <w:color w:val="2D2D2D"/>
          <w:spacing w:val="2"/>
          <w:sz w:val="36"/>
          <w:szCs w:val="36"/>
        </w:rPr>
      </w:pPr>
    </w:p>
    <w:p w:rsidR="00B0753D" w:rsidRDefault="00B0753D" w:rsidP="00B0753D">
      <w:pPr>
        <w:pStyle w:val="1"/>
        <w:shd w:val="clear" w:color="auto" w:fill="FFFFFF"/>
        <w:spacing w:before="0" w:beforeAutospacing="0" w:after="0" w:afterAutospacing="0"/>
        <w:jc w:val="center"/>
        <w:textAlignment w:val="baseline"/>
        <w:rPr>
          <w:color w:val="2D2D2D"/>
          <w:spacing w:val="2"/>
          <w:sz w:val="36"/>
          <w:szCs w:val="36"/>
        </w:rPr>
      </w:pPr>
    </w:p>
    <w:p w:rsidR="00B0753D" w:rsidRDefault="00B0753D" w:rsidP="00B0753D">
      <w:pPr>
        <w:pStyle w:val="1"/>
        <w:shd w:val="clear" w:color="auto" w:fill="FFFFFF"/>
        <w:spacing w:before="0" w:beforeAutospacing="0" w:after="0" w:afterAutospacing="0"/>
        <w:jc w:val="center"/>
        <w:textAlignment w:val="baseline"/>
        <w:rPr>
          <w:color w:val="2D2D2D"/>
          <w:spacing w:val="2"/>
          <w:sz w:val="36"/>
          <w:szCs w:val="36"/>
        </w:rPr>
      </w:pPr>
    </w:p>
    <w:p w:rsidR="00B0753D" w:rsidRDefault="00B0753D" w:rsidP="00B0753D">
      <w:pPr>
        <w:pStyle w:val="1"/>
        <w:shd w:val="clear" w:color="auto" w:fill="FFFFFF"/>
        <w:spacing w:before="0" w:beforeAutospacing="0" w:after="0" w:afterAutospacing="0"/>
        <w:jc w:val="center"/>
        <w:textAlignment w:val="baseline"/>
        <w:rPr>
          <w:color w:val="2D2D2D"/>
          <w:spacing w:val="2"/>
          <w:sz w:val="28"/>
          <w:szCs w:val="28"/>
        </w:rPr>
      </w:pPr>
      <w:r>
        <w:rPr>
          <w:color w:val="2D2D2D"/>
          <w:spacing w:val="2"/>
          <w:sz w:val="28"/>
          <w:szCs w:val="28"/>
        </w:rPr>
        <w:t xml:space="preserve">О внесении изменений в Порядок обеспечения бесплатным питанием детей из малоимущих семей, обучающихся в государственных общеобразовательных учреждениях Забайкальского края, утвержденный приказом Министерства образования, науки и молодежной политики Забайкальского края </w:t>
      </w:r>
    </w:p>
    <w:p w:rsidR="00B0753D" w:rsidRDefault="00B0753D" w:rsidP="00B0753D">
      <w:pPr>
        <w:pStyle w:val="1"/>
        <w:shd w:val="clear" w:color="auto" w:fill="FFFFFF"/>
        <w:spacing w:before="0" w:beforeAutospacing="0" w:after="0" w:afterAutospacing="0"/>
        <w:jc w:val="center"/>
        <w:textAlignment w:val="baseline"/>
        <w:rPr>
          <w:color w:val="2D2D2D"/>
          <w:spacing w:val="2"/>
          <w:sz w:val="28"/>
          <w:szCs w:val="28"/>
        </w:rPr>
      </w:pPr>
      <w:r>
        <w:rPr>
          <w:color w:val="2D2D2D"/>
          <w:spacing w:val="2"/>
          <w:sz w:val="28"/>
          <w:szCs w:val="28"/>
        </w:rPr>
        <w:t>от 30 декабря 2008 года N 507</w:t>
      </w:r>
    </w:p>
    <w:p w:rsidR="00B0753D" w:rsidRDefault="00B0753D" w:rsidP="00B0753D">
      <w:pPr>
        <w:pStyle w:val="1"/>
        <w:shd w:val="clear" w:color="auto" w:fill="FFFFFF"/>
        <w:spacing w:before="0" w:beforeAutospacing="0" w:after="0" w:afterAutospacing="0"/>
        <w:jc w:val="center"/>
        <w:textAlignment w:val="baseline"/>
        <w:rPr>
          <w:color w:val="2D2D2D"/>
          <w:spacing w:val="2"/>
          <w:sz w:val="28"/>
          <w:szCs w:val="28"/>
        </w:rPr>
      </w:pPr>
    </w:p>
    <w:p w:rsidR="00B0753D" w:rsidRDefault="00B0753D" w:rsidP="00B0753D">
      <w:pPr>
        <w:pStyle w:val="headertext"/>
        <w:shd w:val="clear" w:color="auto" w:fill="FFFFFF"/>
        <w:spacing w:before="0" w:beforeAutospacing="0" w:after="0" w:afterAutospacing="0" w:line="288" w:lineRule="atLeast"/>
        <w:jc w:val="both"/>
        <w:textAlignment w:val="baseline"/>
        <w:rPr>
          <w:spacing w:val="2"/>
        </w:rPr>
      </w:pPr>
      <w:r>
        <w:rPr>
          <w:spacing w:val="2"/>
        </w:rPr>
        <w:t>МИНИСТЕРСТВО ОБРАЗОВАНИЯ, НАУКИ И МОЛОДЁЖНОЙ ПОЛИТИКИ ЗАБАЙКАЛЬСКОГО КРАЯ</w:t>
      </w:r>
      <w:r>
        <w:rPr>
          <w:rStyle w:val="apple-converted-space"/>
          <w:spacing w:val="2"/>
        </w:rPr>
        <w:t> </w:t>
      </w:r>
    </w:p>
    <w:p w:rsidR="00B0753D" w:rsidRDefault="00B0753D" w:rsidP="00B0753D">
      <w:pPr>
        <w:pStyle w:val="headertext"/>
        <w:shd w:val="clear" w:color="auto" w:fill="FFFFFF"/>
        <w:spacing w:before="0" w:beforeAutospacing="0" w:after="0" w:afterAutospacing="0" w:line="288" w:lineRule="atLeast"/>
        <w:jc w:val="both"/>
        <w:textAlignment w:val="baseline"/>
        <w:rPr>
          <w:spacing w:val="2"/>
        </w:rPr>
      </w:pPr>
      <w:r>
        <w:rPr>
          <w:spacing w:val="2"/>
        </w:rPr>
        <w:t>ПРИКАЗ</w:t>
      </w:r>
      <w:r>
        <w:rPr>
          <w:rStyle w:val="apple-converted-space"/>
          <w:spacing w:val="2"/>
        </w:rPr>
        <w:t> </w:t>
      </w:r>
    </w:p>
    <w:p w:rsidR="00B0753D" w:rsidRDefault="00B0753D" w:rsidP="00B0753D">
      <w:pPr>
        <w:pStyle w:val="headertext"/>
        <w:shd w:val="clear" w:color="auto" w:fill="FFFFFF"/>
        <w:spacing w:before="0" w:beforeAutospacing="0" w:after="0" w:afterAutospacing="0" w:line="288" w:lineRule="atLeast"/>
        <w:jc w:val="both"/>
        <w:textAlignment w:val="baseline"/>
        <w:rPr>
          <w:spacing w:val="2"/>
        </w:rPr>
      </w:pPr>
      <w:r>
        <w:rPr>
          <w:spacing w:val="2"/>
        </w:rPr>
        <w:t>от 31 декабря 2013 года N 1077</w:t>
      </w:r>
      <w:r>
        <w:rPr>
          <w:rStyle w:val="apple-converted-space"/>
          <w:spacing w:val="2"/>
        </w:rPr>
        <w:t> </w:t>
      </w:r>
    </w:p>
    <w:p w:rsidR="00B0753D" w:rsidRDefault="00B0753D" w:rsidP="00B0753D">
      <w:pPr>
        <w:pStyle w:val="headertext"/>
        <w:shd w:val="clear" w:color="auto" w:fill="FFFFFF"/>
        <w:spacing w:before="0" w:beforeAutospacing="0" w:after="0" w:afterAutospacing="0" w:line="288" w:lineRule="atLeast"/>
        <w:jc w:val="both"/>
        <w:textAlignment w:val="baseline"/>
        <w:rPr>
          <w:spacing w:val="2"/>
        </w:rPr>
      </w:pPr>
      <w:r>
        <w:rPr>
          <w:spacing w:val="2"/>
        </w:rPr>
        <w:t>О внесении изменений в</w:t>
      </w:r>
      <w:r>
        <w:rPr>
          <w:rStyle w:val="apple-converted-space"/>
          <w:spacing w:val="2"/>
        </w:rPr>
        <w:t> </w:t>
      </w:r>
      <w:hyperlink r:id="rId48" w:history="1">
        <w:r>
          <w:rPr>
            <w:rStyle w:val="a3"/>
            <w:spacing w:val="2"/>
          </w:rPr>
          <w:t>Порядок обеспечения бесплатным питанием детей из малоимущих семей, обучающихся в государственных общеобразовательных учреждениях Забайкальского края</w:t>
        </w:r>
      </w:hyperlink>
      <w:r>
        <w:rPr>
          <w:spacing w:val="2"/>
        </w:rPr>
        <w:t>, утвержденный</w:t>
      </w:r>
      <w:r>
        <w:rPr>
          <w:rStyle w:val="apple-converted-space"/>
          <w:spacing w:val="2"/>
        </w:rPr>
        <w:t> </w:t>
      </w:r>
      <w:hyperlink r:id="rId49" w:history="1">
        <w:r>
          <w:rPr>
            <w:rStyle w:val="a3"/>
            <w:spacing w:val="2"/>
          </w:rPr>
          <w:t>приказом Министерства образования, науки и молодежной политики Забайкальского края от 30 декабря 2008 года N 507</w:t>
        </w:r>
      </w:hyperlink>
      <w:r>
        <w:rPr>
          <w:rStyle w:val="apple-converted-space"/>
          <w:spacing w:val="2"/>
        </w:rPr>
        <w:t> </w:t>
      </w:r>
    </w:p>
    <w:p w:rsidR="00B0753D" w:rsidRDefault="00B0753D" w:rsidP="00B0753D">
      <w:pPr>
        <w:pStyle w:val="formattext"/>
        <w:shd w:val="clear" w:color="auto" w:fill="FFFFFF"/>
        <w:spacing w:before="0" w:beforeAutospacing="0" w:after="0" w:afterAutospacing="0" w:line="263" w:lineRule="atLeast"/>
        <w:jc w:val="both"/>
        <w:textAlignment w:val="baseline"/>
        <w:rPr>
          <w:spacing w:val="2"/>
        </w:rPr>
      </w:pPr>
      <w:r>
        <w:rPr>
          <w:spacing w:val="2"/>
        </w:rPr>
        <w:t>г. Чита</w:t>
      </w:r>
    </w:p>
    <w:p w:rsidR="00B0753D" w:rsidRDefault="00B0753D" w:rsidP="00B0753D">
      <w:pPr>
        <w:pStyle w:val="formattext"/>
        <w:shd w:val="clear" w:color="auto" w:fill="FFFFFF"/>
        <w:spacing w:before="0" w:beforeAutospacing="0" w:after="0" w:afterAutospacing="0" w:line="263" w:lineRule="atLeast"/>
        <w:jc w:val="both"/>
        <w:textAlignment w:val="baseline"/>
        <w:rPr>
          <w:spacing w:val="2"/>
        </w:rPr>
      </w:pPr>
      <w:r>
        <w:rPr>
          <w:spacing w:val="2"/>
        </w:rPr>
        <w:t>В соответствии со статьей 3</w:t>
      </w:r>
      <w:r>
        <w:rPr>
          <w:rStyle w:val="apple-converted-space"/>
          <w:spacing w:val="2"/>
        </w:rPr>
        <w:t> </w:t>
      </w:r>
      <w:hyperlink r:id="rId50" w:history="1">
        <w:r>
          <w:rPr>
            <w:rStyle w:val="a3"/>
            <w:spacing w:val="2"/>
          </w:rPr>
          <w:t>Закона Забайкальского края от 25 декабря 2008 N 88-ЗЗК "Об обеспечении бесплатным питанием детей из малоимущих семей, обучающихся в государственных и муниципальных общеобразовательных учреждениях Забайкальского края,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учреждениях Забайкальского края"</w:t>
        </w:r>
      </w:hyperlink>
      <w:r>
        <w:rPr>
          <w:spacing w:val="2"/>
        </w:rPr>
        <w:t>,</w:t>
      </w:r>
      <w:r>
        <w:rPr>
          <w:rStyle w:val="apple-converted-space"/>
          <w:spacing w:val="2"/>
        </w:rPr>
        <w:t> </w:t>
      </w:r>
      <w:hyperlink r:id="rId51" w:history="1">
        <w:r>
          <w:rPr>
            <w:rStyle w:val="a3"/>
            <w:spacing w:val="2"/>
          </w:rPr>
          <w:t xml:space="preserve">Положением </w:t>
        </w:r>
        <w:r>
          <w:rPr>
            <w:rStyle w:val="a3"/>
            <w:spacing w:val="2"/>
          </w:rPr>
          <w:lastRenderedPageBreak/>
          <w:t>о Министерстве образования, науки и молодежной политики Забайкальского края</w:t>
        </w:r>
      </w:hyperlink>
      <w:r>
        <w:rPr>
          <w:spacing w:val="2"/>
        </w:rPr>
        <w:t>, утвержденным</w:t>
      </w:r>
      <w:r>
        <w:rPr>
          <w:rStyle w:val="apple-converted-space"/>
          <w:spacing w:val="2"/>
        </w:rPr>
        <w:t> </w:t>
      </w:r>
      <w:hyperlink r:id="rId52" w:history="1">
        <w:r>
          <w:rPr>
            <w:rStyle w:val="a3"/>
            <w:spacing w:val="2"/>
          </w:rPr>
          <w:t>постановлением Правительства Забайкальского края от 11 мая 2010 года N 186</w:t>
        </w:r>
      </w:hyperlink>
      <w:r>
        <w:rPr>
          <w:rStyle w:val="apple-converted-space"/>
          <w:spacing w:val="2"/>
        </w:rPr>
        <w:t> </w:t>
      </w:r>
      <w:r>
        <w:rPr>
          <w:spacing w:val="2"/>
        </w:rPr>
        <w:t>(с изменениями, внесенными</w:t>
      </w:r>
      <w:r>
        <w:rPr>
          <w:rStyle w:val="apple-converted-space"/>
          <w:spacing w:val="2"/>
        </w:rPr>
        <w:t> </w:t>
      </w:r>
      <w:hyperlink r:id="rId53" w:history="1">
        <w:r>
          <w:rPr>
            <w:rStyle w:val="a3"/>
            <w:spacing w:val="2"/>
          </w:rPr>
          <w:t>постановлениями Правительства Забайкальского края от 25 января 2011 года N 8</w:t>
        </w:r>
      </w:hyperlink>
      <w:r>
        <w:rPr>
          <w:spacing w:val="2"/>
        </w:rPr>
        <w:t>,</w:t>
      </w:r>
      <w:r>
        <w:rPr>
          <w:rStyle w:val="apple-converted-space"/>
          <w:spacing w:val="2"/>
        </w:rPr>
        <w:t> </w:t>
      </w:r>
      <w:hyperlink r:id="rId54" w:history="1">
        <w:r>
          <w:rPr>
            <w:rStyle w:val="a3"/>
            <w:spacing w:val="2"/>
          </w:rPr>
          <w:t>от 12 апреля 2011 года N 117</w:t>
        </w:r>
      </w:hyperlink>
      <w:r>
        <w:rPr>
          <w:spacing w:val="2"/>
        </w:rPr>
        <w:t>,</w:t>
      </w:r>
      <w:hyperlink r:id="rId55" w:history="1">
        <w:r>
          <w:rPr>
            <w:rStyle w:val="a3"/>
            <w:spacing w:val="2"/>
          </w:rPr>
          <w:t>от 5 мая 2011 года N 154</w:t>
        </w:r>
      </w:hyperlink>
      <w:r>
        <w:rPr>
          <w:spacing w:val="2"/>
        </w:rPr>
        <w:t>,</w:t>
      </w:r>
      <w:r>
        <w:rPr>
          <w:rStyle w:val="apple-converted-space"/>
          <w:spacing w:val="2"/>
        </w:rPr>
        <w:t> </w:t>
      </w:r>
      <w:hyperlink r:id="rId56" w:history="1">
        <w:r>
          <w:rPr>
            <w:rStyle w:val="a3"/>
            <w:spacing w:val="2"/>
          </w:rPr>
          <w:t>от 20 сентября 2011 года N 330</w:t>
        </w:r>
      </w:hyperlink>
      <w:r>
        <w:rPr>
          <w:spacing w:val="2"/>
        </w:rPr>
        <w:t>,</w:t>
      </w:r>
      <w:r>
        <w:rPr>
          <w:rStyle w:val="apple-converted-space"/>
          <w:spacing w:val="2"/>
        </w:rPr>
        <w:t> </w:t>
      </w:r>
      <w:hyperlink r:id="rId57" w:history="1">
        <w:r>
          <w:rPr>
            <w:rStyle w:val="a3"/>
            <w:spacing w:val="2"/>
          </w:rPr>
          <w:t>от 22 ноября 2011 года N 420</w:t>
        </w:r>
      </w:hyperlink>
      <w:r>
        <w:rPr>
          <w:spacing w:val="2"/>
        </w:rPr>
        <w:t>,</w:t>
      </w:r>
      <w:r>
        <w:rPr>
          <w:rStyle w:val="apple-converted-space"/>
          <w:spacing w:val="2"/>
        </w:rPr>
        <w:t> </w:t>
      </w:r>
      <w:hyperlink r:id="rId58" w:history="1">
        <w:r>
          <w:rPr>
            <w:rStyle w:val="a3"/>
            <w:spacing w:val="2"/>
          </w:rPr>
          <w:t>от 21 февраля 2012 года N 72</w:t>
        </w:r>
      </w:hyperlink>
      <w:r>
        <w:rPr>
          <w:spacing w:val="2"/>
        </w:rPr>
        <w:t>,</w:t>
      </w:r>
      <w:r>
        <w:rPr>
          <w:rStyle w:val="apple-converted-space"/>
          <w:spacing w:val="2"/>
        </w:rPr>
        <w:t> </w:t>
      </w:r>
      <w:hyperlink r:id="rId59" w:history="1">
        <w:r>
          <w:rPr>
            <w:rStyle w:val="a3"/>
            <w:spacing w:val="2"/>
          </w:rPr>
          <w:t>от 10 апреля 2012 года N 153</w:t>
        </w:r>
      </w:hyperlink>
      <w:r>
        <w:rPr>
          <w:spacing w:val="2"/>
        </w:rPr>
        <w:t>,</w:t>
      </w:r>
      <w:r>
        <w:rPr>
          <w:rStyle w:val="apple-converted-space"/>
          <w:spacing w:val="2"/>
        </w:rPr>
        <w:t> </w:t>
      </w:r>
      <w:hyperlink r:id="rId60" w:history="1">
        <w:r>
          <w:rPr>
            <w:rStyle w:val="a3"/>
            <w:spacing w:val="2"/>
          </w:rPr>
          <w:t>от 28 июня 2012 года N 286</w:t>
        </w:r>
      </w:hyperlink>
      <w:r>
        <w:rPr>
          <w:spacing w:val="2"/>
        </w:rPr>
        <w:t>,</w:t>
      </w:r>
      <w:r>
        <w:rPr>
          <w:rStyle w:val="apple-converted-space"/>
          <w:spacing w:val="2"/>
        </w:rPr>
        <w:t> </w:t>
      </w:r>
      <w:hyperlink r:id="rId61" w:history="1">
        <w:r>
          <w:rPr>
            <w:rStyle w:val="a3"/>
            <w:spacing w:val="2"/>
          </w:rPr>
          <w:t>от 28 июня 2012 года N 288</w:t>
        </w:r>
      </w:hyperlink>
      <w:r>
        <w:rPr>
          <w:spacing w:val="2"/>
        </w:rPr>
        <w:t>,</w:t>
      </w:r>
      <w:r>
        <w:rPr>
          <w:rStyle w:val="apple-converted-space"/>
          <w:spacing w:val="2"/>
        </w:rPr>
        <w:t> </w:t>
      </w:r>
      <w:hyperlink r:id="rId62" w:history="1">
        <w:r>
          <w:rPr>
            <w:rStyle w:val="a3"/>
            <w:spacing w:val="2"/>
          </w:rPr>
          <w:t>от 25 сентября 2012 года N 403</w:t>
        </w:r>
      </w:hyperlink>
      <w:r>
        <w:rPr>
          <w:spacing w:val="2"/>
        </w:rPr>
        <w:t>,</w:t>
      </w:r>
      <w:r>
        <w:rPr>
          <w:rStyle w:val="apple-converted-space"/>
          <w:spacing w:val="2"/>
        </w:rPr>
        <w:t> </w:t>
      </w:r>
      <w:hyperlink r:id="rId63" w:history="1">
        <w:r>
          <w:rPr>
            <w:rStyle w:val="a3"/>
            <w:spacing w:val="2"/>
          </w:rPr>
          <w:t>от 16 октября 2012 года N 444</w:t>
        </w:r>
      </w:hyperlink>
      <w:r>
        <w:rPr>
          <w:spacing w:val="2"/>
        </w:rPr>
        <w:t>,</w:t>
      </w:r>
      <w:r>
        <w:rPr>
          <w:rStyle w:val="apple-converted-space"/>
          <w:spacing w:val="2"/>
        </w:rPr>
        <w:t> </w:t>
      </w:r>
      <w:hyperlink r:id="rId64" w:history="1">
        <w:r>
          <w:rPr>
            <w:rStyle w:val="a3"/>
            <w:spacing w:val="2"/>
          </w:rPr>
          <w:t>от 29 января 2013 года N 54</w:t>
        </w:r>
      </w:hyperlink>
      <w:r>
        <w:rPr>
          <w:spacing w:val="2"/>
        </w:rPr>
        <w:t>,</w:t>
      </w:r>
      <w:r>
        <w:rPr>
          <w:rStyle w:val="apple-converted-space"/>
          <w:spacing w:val="2"/>
        </w:rPr>
        <w:t> </w:t>
      </w:r>
      <w:hyperlink r:id="rId65" w:history="1">
        <w:r>
          <w:rPr>
            <w:rStyle w:val="a3"/>
            <w:spacing w:val="2"/>
          </w:rPr>
          <w:t>от 07 мая 2013 года N 165</w:t>
        </w:r>
      </w:hyperlink>
      <w:r>
        <w:rPr>
          <w:spacing w:val="2"/>
        </w:rPr>
        <w:t>,</w:t>
      </w:r>
      <w:r>
        <w:rPr>
          <w:rStyle w:val="apple-converted-space"/>
          <w:spacing w:val="2"/>
        </w:rPr>
        <w:t> </w:t>
      </w:r>
      <w:hyperlink r:id="rId66" w:history="1">
        <w:r>
          <w:rPr>
            <w:rStyle w:val="a3"/>
            <w:spacing w:val="2"/>
          </w:rPr>
          <w:t>от 8 октября 2013 года N 416</w:t>
        </w:r>
      </w:hyperlink>
      <w:r>
        <w:rPr>
          <w:spacing w:val="2"/>
        </w:rPr>
        <w:t>), учитывая письмо Контрольно-счетной палаты Забайкальского края от 02 декабря 2013 года N 1044-КСП, в целях приведения нормативной правовой базы Забайкальского края в соответствие с действующим законодательством приказываю:</w:t>
      </w:r>
    </w:p>
    <w:p w:rsidR="00B0753D" w:rsidRDefault="00B0753D" w:rsidP="00B0753D">
      <w:pPr>
        <w:pStyle w:val="formattext"/>
        <w:shd w:val="clear" w:color="auto" w:fill="FFFFFF"/>
        <w:spacing w:before="0" w:beforeAutospacing="0" w:after="0" w:afterAutospacing="0" w:line="263" w:lineRule="atLeast"/>
        <w:jc w:val="both"/>
        <w:textAlignment w:val="baseline"/>
        <w:rPr>
          <w:spacing w:val="2"/>
        </w:rPr>
      </w:pPr>
      <w:r>
        <w:rPr>
          <w:spacing w:val="2"/>
        </w:rPr>
        <w:t>внести в</w:t>
      </w:r>
      <w:r>
        <w:rPr>
          <w:rStyle w:val="apple-converted-space"/>
          <w:spacing w:val="2"/>
        </w:rPr>
        <w:t> </w:t>
      </w:r>
      <w:hyperlink r:id="rId67" w:history="1">
        <w:r>
          <w:rPr>
            <w:rStyle w:val="a3"/>
            <w:spacing w:val="2"/>
          </w:rPr>
          <w:t>Порядок обеспечения бесплатным питанием детей из малоимущих семей, обучающихся в государственных общеобразовательных учреждениях Забайкальского края</w:t>
        </w:r>
      </w:hyperlink>
      <w:r>
        <w:rPr>
          <w:spacing w:val="2"/>
        </w:rPr>
        <w:t>, утвержденный</w:t>
      </w:r>
      <w:r>
        <w:rPr>
          <w:rStyle w:val="apple-converted-space"/>
          <w:spacing w:val="2"/>
        </w:rPr>
        <w:t> </w:t>
      </w:r>
      <w:hyperlink r:id="rId68" w:history="1">
        <w:r>
          <w:rPr>
            <w:rStyle w:val="a3"/>
            <w:spacing w:val="2"/>
          </w:rPr>
          <w:t>приказом Министерства образования, науки и молодежной политики Забайкальского края от 30 декабря 2008 года N 507</w:t>
        </w:r>
      </w:hyperlink>
      <w:r>
        <w:rPr>
          <w:spacing w:val="2"/>
        </w:rPr>
        <w:t>, следующие изменения:</w:t>
      </w:r>
    </w:p>
    <w:p w:rsidR="00B0753D" w:rsidRDefault="00B0753D" w:rsidP="00B0753D">
      <w:pPr>
        <w:pStyle w:val="formattext"/>
        <w:shd w:val="clear" w:color="auto" w:fill="FFFFFF"/>
        <w:spacing w:before="0" w:beforeAutospacing="0" w:after="0" w:afterAutospacing="0" w:line="263" w:lineRule="atLeast"/>
        <w:jc w:val="both"/>
        <w:textAlignment w:val="baseline"/>
        <w:rPr>
          <w:spacing w:val="2"/>
        </w:rPr>
      </w:pPr>
      <w:r>
        <w:rPr>
          <w:spacing w:val="2"/>
        </w:rPr>
        <w:t>1) второе предложение пункта 4 исключить;</w:t>
      </w:r>
    </w:p>
    <w:p w:rsidR="00B0753D" w:rsidRDefault="00B0753D" w:rsidP="00B0753D">
      <w:pPr>
        <w:pStyle w:val="formattext"/>
        <w:shd w:val="clear" w:color="auto" w:fill="FFFFFF"/>
        <w:spacing w:before="0" w:beforeAutospacing="0" w:after="0" w:afterAutospacing="0" w:line="263" w:lineRule="atLeast"/>
        <w:jc w:val="both"/>
        <w:textAlignment w:val="baseline"/>
        <w:rPr>
          <w:spacing w:val="2"/>
        </w:rPr>
      </w:pPr>
      <w:r>
        <w:rPr>
          <w:spacing w:val="2"/>
        </w:rPr>
        <w:t>2) пункт 6 изложить в следующей редакции:</w:t>
      </w:r>
    </w:p>
    <w:p w:rsidR="00B0753D" w:rsidRDefault="00B0753D" w:rsidP="00B0753D">
      <w:pPr>
        <w:pStyle w:val="formattext"/>
        <w:shd w:val="clear" w:color="auto" w:fill="FFFFFF"/>
        <w:spacing w:before="0" w:beforeAutospacing="0" w:after="0" w:afterAutospacing="0" w:line="263" w:lineRule="atLeast"/>
        <w:jc w:val="both"/>
        <w:textAlignment w:val="baseline"/>
        <w:rPr>
          <w:spacing w:val="2"/>
        </w:rPr>
      </w:pPr>
      <w:r>
        <w:rPr>
          <w:spacing w:val="2"/>
        </w:rPr>
        <w:t>"6. На основе представленных справок общеобразовательное учреждение составляет реестр обучающихся, нуждающихся в бесплатном питании.".</w:t>
      </w:r>
    </w:p>
    <w:p w:rsidR="00B0753D" w:rsidRDefault="00B0753D" w:rsidP="00B0753D">
      <w:pPr>
        <w:pStyle w:val="formattext"/>
        <w:shd w:val="clear" w:color="auto" w:fill="FFFFFF"/>
        <w:spacing w:before="0" w:beforeAutospacing="0" w:after="0" w:afterAutospacing="0" w:line="263" w:lineRule="atLeast"/>
        <w:jc w:val="both"/>
        <w:textAlignment w:val="baseline"/>
        <w:rPr>
          <w:spacing w:val="2"/>
        </w:rPr>
      </w:pPr>
      <w:r>
        <w:rPr>
          <w:spacing w:val="2"/>
        </w:rPr>
        <w:t>Исполняющий обязанности руководителя</w:t>
      </w:r>
    </w:p>
    <w:p w:rsidR="00B0753D" w:rsidRDefault="00B0753D" w:rsidP="00B0753D">
      <w:pPr>
        <w:pStyle w:val="formattext"/>
        <w:shd w:val="clear" w:color="auto" w:fill="FFFFFF"/>
        <w:spacing w:before="0" w:beforeAutospacing="0" w:after="0" w:afterAutospacing="0" w:line="263" w:lineRule="atLeast"/>
        <w:jc w:val="both"/>
        <w:textAlignment w:val="baseline"/>
        <w:rPr>
          <w:spacing w:val="2"/>
        </w:rPr>
      </w:pPr>
      <w:r>
        <w:rPr>
          <w:spacing w:val="2"/>
        </w:rPr>
        <w:t>Министерства образования, науки и молодежной</w:t>
      </w:r>
    </w:p>
    <w:p w:rsidR="00B0753D" w:rsidRDefault="00B0753D" w:rsidP="00B0753D">
      <w:pPr>
        <w:pStyle w:val="formattext"/>
        <w:shd w:val="clear" w:color="auto" w:fill="FFFFFF"/>
        <w:spacing w:before="0" w:beforeAutospacing="0" w:after="0" w:afterAutospacing="0" w:line="263" w:lineRule="atLeast"/>
        <w:jc w:val="both"/>
        <w:textAlignment w:val="baseline"/>
        <w:rPr>
          <w:spacing w:val="2"/>
        </w:rPr>
      </w:pPr>
      <w:r>
        <w:rPr>
          <w:spacing w:val="2"/>
        </w:rPr>
        <w:t>политики Забайкальского рая А.А.Томских</w:t>
      </w:r>
    </w:p>
    <w:p w:rsidR="00177B1F" w:rsidRDefault="00B0753D">
      <w:bookmarkStart w:id="0" w:name="_GoBack"/>
      <w:bookmarkEnd w:id="0"/>
    </w:p>
    <w:sectPr w:rsidR="00177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42"/>
    <w:rsid w:val="00395BD5"/>
    <w:rsid w:val="00575942"/>
    <w:rsid w:val="00883DDA"/>
    <w:rsid w:val="00B0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3D"/>
    <w:rPr>
      <w:rFonts w:ascii="Calibri" w:eastAsia="Calibri" w:hAnsi="Calibri" w:cs="Calibri"/>
    </w:rPr>
  </w:style>
  <w:style w:type="paragraph" w:styleId="1">
    <w:name w:val="heading 1"/>
    <w:basedOn w:val="a"/>
    <w:link w:val="10"/>
    <w:uiPriority w:val="99"/>
    <w:qFormat/>
    <w:rsid w:val="00B07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semiHidden/>
    <w:unhideWhenUsed/>
    <w:qFormat/>
    <w:rsid w:val="00B07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75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B075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753D"/>
    <w:rPr>
      <w:color w:val="0000FF"/>
      <w:u w:val="single"/>
    </w:rPr>
  </w:style>
  <w:style w:type="paragraph" w:customStyle="1" w:styleId="formattext">
    <w:name w:val="formattext"/>
    <w:basedOn w:val="a"/>
    <w:uiPriority w:val="99"/>
    <w:rsid w:val="00B07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B0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07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3D"/>
    <w:rPr>
      <w:rFonts w:ascii="Calibri" w:eastAsia="Calibri" w:hAnsi="Calibri" w:cs="Calibri"/>
    </w:rPr>
  </w:style>
  <w:style w:type="paragraph" w:styleId="1">
    <w:name w:val="heading 1"/>
    <w:basedOn w:val="a"/>
    <w:link w:val="10"/>
    <w:uiPriority w:val="99"/>
    <w:qFormat/>
    <w:rsid w:val="00B07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semiHidden/>
    <w:unhideWhenUsed/>
    <w:qFormat/>
    <w:rsid w:val="00B07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75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B075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753D"/>
    <w:rPr>
      <w:color w:val="0000FF"/>
      <w:u w:val="single"/>
    </w:rPr>
  </w:style>
  <w:style w:type="paragraph" w:customStyle="1" w:styleId="formattext">
    <w:name w:val="formattext"/>
    <w:basedOn w:val="a"/>
    <w:uiPriority w:val="99"/>
    <w:rsid w:val="00B07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B0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0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12301924" TargetMode="External"/><Relationship Id="rId18" Type="http://schemas.openxmlformats.org/officeDocument/2006/relationships/hyperlink" Target="http://docs.cntd.ru/document/412301924" TargetMode="External"/><Relationship Id="rId26" Type="http://schemas.openxmlformats.org/officeDocument/2006/relationships/hyperlink" Target="http://docs.cntd.ru/document/412301924" TargetMode="External"/><Relationship Id="rId39" Type="http://schemas.openxmlformats.org/officeDocument/2006/relationships/hyperlink" Target="http://docs.cntd.ru/document/460285952" TargetMode="External"/><Relationship Id="rId21" Type="http://schemas.openxmlformats.org/officeDocument/2006/relationships/hyperlink" Target="http://docs.cntd.ru/document/922205956" TargetMode="External"/><Relationship Id="rId34" Type="http://schemas.openxmlformats.org/officeDocument/2006/relationships/hyperlink" Target="http://docs.cntd.ru/document/412301924" TargetMode="External"/><Relationship Id="rId42" Type="http://schemas.openxmlformats.org/officeDocument/2006/relationships/hyperlink" Target="http://docs.cntd.ru/document/412714217" TargetMode="External"/><Relationship Id="rId47" Type="http://schemas.openxmlformats.org/officeDocument/2006/relationships/hyperlink" Target="http://docs.cntd.ru/document/410802312" TargetMode="External"/><Relationship Id="rId50" Type="http://schemas.openxmlformats.org/officeDocument/2006/relationships/hyperlink" Target="http://docs.cntd.ru/document/922218861" TargetMode="External"/><Relationship Id="rId55" Type="http://schemas.openxmlformats.org/officeDocument/2006/relationships/hyperlink" Target="http://docs.cntd.ru/document/922223314" TargetMode="External"/><Relationship Id="rId63" Type="http://schemas.openxmlformats.org/officeDocument/2006/relationships/hyperlink" Target="http://docs.cntd.ru/document/922227068" TargetMode="External"/><Relationship Id="rId68" Type="http://schemas.openxmlformats.org/officeDocument/2006/relationships/hyperlink" Target="http://docs.cntd.ru/document/922218970" TargetMode="External"/><Relationship Id="rId7" Type="http://schemas.openxmlformats.org/officeDocument/2006/relationships/hyperlink" Target="http://docs.cntd.ru/document/922222328" TargetMode="External"/><Relationship Id="rId2" Type="http://schemas.microsoft.com/office/2007/relationships/stylesWithEffects" Target="stylesWithEffects.xml"/><Relationship Id="rId16" Type="http://schemas.openxmlformats.org/officeDocument/2006/relationships/hyperlink" Target="http://docs.cntd.ru/document/412301924" TargetMode="External"/><Relationship Id="rId29" Type="http://schemas.openxmlformats.org/officeDocument/2006/relationships/hyperlink" Target="http://docs.cntd.ru/document/412301924" TargetMode="External"/><Relationship Id="rId1" Type="http://schemas.openxmlformats.org/officeDocument/2006/relationships/styles" Target="styles.xml"/><Relationship Id="rId6" Type="http://schemas.openxmlformats.org/officeDocument/2006/relationships/hyperlink" Target="http://docs.cntd.ru/document/922221376" TargetMode="External"/><Relationship Id="rId11" Type="http://schemas.openxmlformats.org/officeDocument/2006/relationships/hyperlink" Target="http://docs.cntd.ru/document/412301924" TargetMode="External"/><Relationship Id="rId24" Type="http://schemas.openxmlformats.org/officeDocument/2006/relationships/hyperlink" Target="http://docs.cntd.ru/document/922221376" TargetMode="External"/><Relationship Id="rId32" Type="http://schemas.openxmlformats.org/officeDocument/2006/relationships/hyperlink" Target="http://docs.cntd.ru/document/412301924" TargetMode="External"/><Relationship Id="rId37" Type="http://schemas.openxmlformats.org/officeDocument/2006/relationships/hyperlink" Target="http://docs.cntd.ru/document/922218861" TargetMode="External"/><Relationship Id="rId40" Type="http://schemas.openxmlformats.org/officeDocument/2006/relationships/hyperlink" Target="http://docs.cntd.ru/document/412714217" TargetMode="External"/><Relationship Id="rId45" Type="http://schemas.openxmlformats.org/officeDocument/2006/relationships/hyperlink" Target="http://docs.cntd.ru/document/412714217" TargetMode="External"/><Relationship Id="rId53" Type="http://schemas.openxmlformats.org/officeDocument/2006/relationships/hyperlink" Target="http://docs.cntd.ru/document/922222789" TargetMode="External"/><Relationship Id="rId58" Type="http://schemas.openxmlformats.org/officeDocument/2006/relationships/hyperlink" Target="http://docs.cntd.ru/document/922225274" TargetMode="External"/><Relationship Id="rId66" Type="http://schemas.openxmlformats.org/officeDocument/2006/relationships/hyperlink" Target="http://docs.cntd.ru/document/460190642" TargetMode="External"/><Relationship Id="rId5" Type="http://schemas.openxmlformats.org/officeDocument/2006/relationships/hyperlink" Target="http://docs.cntd.ru/document/412301924" TargetMode="External"/><Relationship Id="rId15" Type="http://schemas.openxmlformats.org/officeDocument/2006/relationships/hyperlink" Target="http://docs.cntd.ru/document/412301924" TargetMode="External"/><Relationship Id="rId23" Type="http://schemas.openxmlformats.org/officeDocument/2006/relationships/hyperlink" Target="http://docs.cntd.ru/document/922208719" TargetMode="External"/><Relationship Id="rId28" Type="http://schemas.openxmlformats.org/officeDocument/2006/relationships/hyperlink" Target="http://docs.cntd.ru/document/412301924" TargetMode="External"/><Relationship Id="rId36" Type="http://schemas.openxmlformats.org/officeDocument/2006/relationships/hyperlink" Target="http://docs.cntd.ru/document/412714217" TargetMode="External"/><Relationship Id="rId49" Type="http://schemas.openxmlformats.org/officeDocument/2006/relationships/hyperlink" Target="http://docs.cntd.ru/document/922218970" TargetMode="External"/><Relationship Id="rId57" Type="http://schemas.openxmlformats.org/officeDocument/2006/relationships/hyperlink" Target="http://docs.cntd.ru/document/922224536" TargetMode="External"/><Relationship Id="rId61" Type="http://schemas.openxmlformats.org/officeDocument/2006/relationships/hyperlink" Target="http://docs.cntd.ru/document/922226369" TargetMode="External"/><Relationship Id="rId10" Type="http://schemas.openxmlformats.org/officeDocument/2006/relationships/hyperlink" Target="http://docs.cntd.ru/document/412301924" TargetMode="External"/><Relationship Id="rId19" Type="http://schemas.openxmlformats.org/officeDocument/2006/relationships/hyperlink" Target="http://docs.cntd.ru/document/412301924" TargetMode="External"/><Relationship Id="rId31" Type="http://schemas.openxmlformats.org/officeDocument/2006/relationships/hyperlink" Target="http://docs.cntd.ru/document/460283750" TargetMode="External"/><Relationship Id="rId44" Type="http://schemas.openxmlformats.org/officeDocument/2006/relationships/hyperlink" Target="http://docs.cntd.ru/document/412714217" TargetMode="External"/><Relationship Id="rId52" Type="http://schemas.openxmlformats.org/officeDocument/2006/relationships/hyperlink" Target="http://docs.cntd.ru/document/922221572" TargetMode="External"/><Relationship Id="rId60" Type="http://schemas.openxmlformats.org/officeDocument/2006/relationships/hyperlink" Target="http://docs.cntd.ru/document/922226366" TargetMode="External"/><Relationship Id="rId65" Type="http://schemas.openxmlformats.org/officeDocument/2006/relationships/hyperlink" Target="http://docs.cntd.ru/document/922230904" TargetMode="External"/><Relationship Id="rId4" Type="http://schemas.openxmlformats.org/officeDocument/2006/relationships/webSettings" Target="webSettings.xml"/><Relationship Id="rId9" Type="http://schemas.openxmlformats.org/officeDocument/2006/relationships/hyperlink" Target="http://docs.cntd.ru/document/460283750" TargetMode="External"/><Relationship Id="rId14" Type="http://schemas.openxmlformats.org/officeDocument/2006/relationships/hyperlink" Target="http://docs.cntd.ru/document/412301924" TargetMode="External"/><Relationship Id="rId22" Type="http://schemas.openxmlformats.org/officeDocument/2006/relationships/hyperlink" Target="http://docs.cntd.ru/document/922208291" TargetMode="External"/><Relationship Id="rId27" Type="http://schemas.openxmlformats.org/officeDocument/2006/relationships/hyperlink" Target="http://docs.cntd.ru/document/412301924" TargetMode="External"/><Relationship Id="rId30" Type="http://schemas.openxmlformats.org/officeDocument/2006/relationships/hyperlink" Target="http://docs.cntd.ru/document/412301924" TargetMode="External"/><Relationship Id="rId35" Type="http://schemas.openxmlformats.org/officeDocument/2006/relationships/hyperlink" Target="http://docs.cntd.ru/document/410802312" TargetMode="External"/><Relationship Id="rId43" Type="http://schemas.openxmlformats.org/officeDocument/2006/relationships/hyperlink" Target="http://docs.cntd.ru/document/410802312" TargetMode="External"/><Relationship Id="rId48" Type="http://schemas.openxmlformats.org/officeDocument/2006/relationships/hyperlink" Target="http://docs.cntd.ru/document/922218970" TargetMode="External"/><Relationship Id="rId56" Type="http://schemas.openxmlformats.org/officeDocument/2006/relationships/hyperlink" Target="http://docs.cntd.ru/document/922224100" TargetMode="External"/><Relationship Id="rId64" Type="http://schemas.openxmlformats.org/officeDocument/2006/relationships/hyperlink" Target="http://docs.cntd.ru/document/922230076" TargetMode="External"/><Relationship Id="rId69" Type="http://schemas.openxmlformats.org/officeDocument/2006/relationships/fontTable" Target="fontTable.xml"/><Relationship Id="rId8" Type="http://schemas.openxmlformats.org/officeDocument/2006/relationships/hyperlink" Target="http://docs.cntd.ru/document/922223689" TargetMode="External"/><Relationship Id="rId51" Type="http://schemas.openxmlformats.org/officeDocument/2006/relationships/hyperlink" Target="http://docs.cntd.ru/document/922221572" TargetMode="External"/><Relationship Id="rId3" Type="http://schemas.openxmlformats.org/officeDocument/2006/relationships/settings" Target="settings.xml"/><Relationship Id="rId12" Type="http://schemas.openxmlformats.org/officeDocument/2006/relationships/hyperlink" Target="http://docs.cntd.ru/document/412301924" TargetMode="External"/><Relationship Id="rId17" Type="http://schemas.openxmlformats.org/officeDocument/2006/relationships/hyperlink" Target="http://docs.cntd.ru/document/412301924" TargetMode="External"/><Relationship Id="rId25" Type="http://schemas.openxmlformats.org/officeDocument/2006/relationships/hyperlink" Target="http://docs.cntd.ru/document/412301924" TargetMode="External"/><Relationship Id="rId33" Type="http://schemas.openxmlformats.org/officeDocument/2006/relationships/hyperlink" Target="http://docs.cntd.ru/document/412301924" TargetMode="External"/><Relationship Id="rId38" Type="http://schemas.openxmlformats.org/officeDocument/2006/relationships/hyperlink" Target="http://docs.cntd.ru/document/460285952" TargetMode="External"/><Relationship Id="rId46" Type="http://schemas.openxmlformats.org/officeDocument/2006/relationships/hyperlink" Target="http://docs.cntd.ru/document/410802312" TargetMode="External"/><Relationship Id="rId59" Type="http://schemas.openxmlformats.org/officeDocument/2006/relationships/hyperlink" Target="http://docs.cntd.ru/document/922225740" TargetMode="External"/><Relationship Id="rId67" Type="http://schemas.openxmlformats.org/officeDocument/2006/relationships/hyperlink" Target="http://docs.cntd.ru/document/922218970" TargetMode="External"/><Relationship Id="rId20" Type="http://schemas.openxmlformats.org/officeDocument/2006/relationships/hyperlink" Target="http://docs.cntd.ru/document/412301924" TargetMode="External"/><Relationship Id="rId41" Type="http://schemas.openxmlformats.org/officeDocument/2006/relationships/hyperlink" Target="http://docs.cntd.ru/document/412714217" TargetMode="External"/><Relationship Id="rId54" Type="http://schemas.openxmlformats.org/officeDocument/2006/relationships/hyperlink" Target="http://docs.cntd.ru/document/922212834" TargetMode="External"/><Relationship Id="rId62" Type="http://schemas.openxmlformats.org/officeDocument/2006/relationships/hyperlink" Target="http://docs.cntd.ru/document/922226883"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4885</Words>
  <Characters>27849</Characters>
  <Application>Microsoft Office Word</Application>
  <DocSecurity>0</DocSecurity>
  <Lines>232</Lines>
  <Paragraphs>65</Paragraphs>
  <ScaleCrop>false</ScaleCrop>
  <Company>SPecialiST RePack</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ZabKLI</dc:creator>
  <cp:keywords/>
  <dc:description/>
  <cp:lastModifiedBy>ZabKLI</cp:lastModifiedBy>
  <cp:revision>2</cp:revision>
  <dcterms:created xsi:type="dcterms:W3CDTF">2019-09-10T06:01:00Z</dcterms:created>
  <dcterms:modified xsi:type="dcterms:W3CDTF">2019-09-10T06:01:00Z</dcterms:modified>
</cp:coreProperties>
</file>