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30BB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Формат обучения (очно- заочное)</w:t>
      </w:r>
    </w:p>
    <w:p w14:paraId="224DAB95">
      <w:pPr>
        <w:spacing w:before="100" w:beforeAutospacing="1" w:after="100" w:afterAutospacing="1" w:line="240" w:lineRule="auto"/>
        <w:ind w:left="360" w:right="300"/>
        <w:textAlignment w:val="top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Доступ сразу ко всем вебинарам и материалам</w:t>
      </w:r>
    </w:p>
    <w:p w14:paraId="39D69421">
      <w:pPr>
        <w:spacing w:before="100" w:beforeAutospacing="1" w:after="100" w:afterAutospacing="1" w:line="240" w:lineRule="auto"/>
        <w:ind w:left="360" w:right="300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Педагоги получают доступ ко всем вебинарам и материалам, сгруппированными по заданиям.</w:t>
      </w:r>
    </w:p>
    <w:p w14:paraId="4F9CA39B">
      <w:pPr>
        <w:spacing w:before="100" w:beforeAutospacing="1" w:after="100" w:afterAutospacing="1" w:line="240" w:lineRule="auto"/>
        <w:ind w:left="360" w:right="300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Поддержка преподавателя учитель всегда может задать вопрос по вебинару или по трудным темам, поддержка систематическая индивидуально через общий чат «Учителя математики Забайкальского края» на платформе Сферум поддерживать.</w:t>
      </w:r>
    </w:p>
    <w:p w14:paraId="74C61E7C">
      <w:pPr>
        <w:spacing w:before="100" w:beforeAutospacing="1" w:after="100" w:afterAutospacing="1" w:line="240" w:lineRule="auto"/>
        <w:ind w:left="360" w:right="300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каждому занятию идут запись вебинара, и раздаточные материалы, с теоретическим и практическим содержанием.</w:t>
      </w:r>
    </w:p>
    <w:p w14:paraId="280C051E">
      <w:pPr>
        <w:spacing w:before="100" w:beforeAutospacing="1" w:after="100" w:afterAutospacing="1" w:line="240" w:lineRule="auto"/>
        <w:ind w:left="360" w:right="300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Удобно учиться, вебинары проходят в удобное для педагога время первое полугодие один раз в неделю, второе полугодие – два раза в неделю мартовские каникулы, приезд педагогов в лицей, показ мастер классов учителями математики лицея, чтение трудных тем, со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сдачей зачётов.</w:t>
      </w:r>
    </w:p>
    <w:p w14:paraId="4CD17D37">
      <w:pPr>
        <w:spacing w:before="100" w:beforeAutospacing="1" w:after="100" w:afterAutospacing="1" w:line="240" w:lineRule="auto"/>
        <w:ind w:left="360" w:right="300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вебинаре качественные видеоуроки и удобная платформа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Сферум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Можно смотреть с компьютера и есть приложение на телефон.</w:t>
      </w:r>
    </w:p>
    <w:p w14:paraId="7B365AE8">
      <w:pPr>
        <w:spacing w:before="100" w:beforeAutospacing="1" w:after="100" w:afterAutospacing="1" w:line="240" w:lineRule="auto"/>
        <w:ind w:left="360" w:right="300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Поддерживающие общение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Чат с коллегами для общения и поддержки для всех учителей края на платформе Сферум.</w:t>
      </w:r>
    </w:p>
    <w:p w14:paraId="47184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вебинаров</w:t>
      </w:r>
    </w:p>
    <w:p w14:paraId="2178A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1.ЕГЭ – 2025 по математике. Текстовые задачи: от простого к сложному</w:t>
      </w:r>
    </w:p>
    <w:p w14:paraId="4BAF3661">
      <w:pPr>
        <w:jc w:val="both"/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  <w:t>2.Углублённое изучение математики в основной школе: ресурсы для образовательного процесса</w:t>
      </w:r>
    </w:p>
    <w:p w14:paraId="0BCE8CD2">
      <w:pPr>
        <w:jc w:val="both"/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  <w:t>3.Обучение по ФГОС ООО: приёмы активизации самостоятельной учебно-познавательной деятельности обучающихся при обучении алгебре, геометрии, алгебре и началам анализа, вероятность и статистика</w:t>
      </w:r>
    </w:p>
    <w:p w14:paraId="6646E4BC">
      <w:pPr>
        <w:jc w:val="both"/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  <w:t>4.Решение задач первой части ОГЭ, ЕГЭ</w:t>
      </w:r>
    </w:p>
    <w:p w14:paraId="2D420088">
      <w:pPr>
        <w:jc w:val="both"/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  <w:t>5.Решение второй части ОГЭ, ЕГЭ,</w:t>
      </w:r>
    </w:p>
    <w:p w14:paraId="35D7AFA0">
      <w:pPr>
        <w:jc w:val="both"/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  <w:t>6.Разбор заданий по параметрам</w:t>
      </w:r>
    </w:p>
    <w:p w14:paraId="57B0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64748"/>
          <w:sz w:val="28"/>
          <w:szCs w:val="28"/>
          <w:shd w:val="clear" w:color="auto" w:fill="FFFFFF"/>
        </w:rPr>
        <w:t>7.Разбор заданий по 19 заданию ЕГЭ профиль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6E"/>
    <w:rsid w:val="002A3D6E"/>
    <w:rsid w:val="003E5B29"/>
    <w:rsid w:val="00683352"/>
    <w:rsid w:val="7C1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1286</Characters>
  <Lines>10</Lines>
  <Paragraphs>3</Paragraphs>
  <TotalTime>15</TotalTime>
  <ScaleCrop>false</ScaleCrop>
  <LinksUpToDate>false</LinksUpToDate>
  <CharactersWithSpaces>1508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2024-10-01T05:28:00Z</dcterms:created>
  <dc:creator>Лицей</dc:creator>
  <cp:lastModifiedBy>Зам директора</cp:lastModifiedBy>
  <dcterms:modified xsi:type="dcterms:W3CDTF">2024-10-01T20:38:28Z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AC9B464C1F1040578533565378907514_12</vt:lpwstr>
  </property>
</Properties>
</file>